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C" w:rsidRPr="00AE039C" w:rsidRDefault="00AE039C" w:rsidP="00A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39C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r w:rsidR="00A23716">
        <w:rPr>
          <w:rFonts w:ascii="Times New Roman" w:hAnsi="Times New Roman" w:cs="Times New Roman"/>
          <w:sz w:val="28"/>
          <w:szCs w:val="28"/>
        </w:rPr>
        <w:t>работников</w:t>
      </w:r>
      <w:r w:rsidRPr="00AE03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E039C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AE039C">
        <w:rPr>
          <w:rFonts w:ascii="Times New Roman" w:hAnsi="Times New Roman" w:cs="Times New Roman"/>
          <w:sz w:val="28"/>
          <w:szCs w:val="28"/>
        </w:rPr>
        <w:t xml:space="preserve"> сельского поселения и о затратах на их содержание за </w:t>
      </w:r>
      <w:r w:rsidRPr="00AE0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039C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AE039C" w:rsidRPr="00AE039C" w:rsidRDefault="00AE039C" w:rsidP="00AE039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E039C" w:rsidRPr="00AE039C" w:rsidRDefault="00AE039C" w:rsidP="00AE0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9C">
        <w:rPr>
          <w:rFonts w:ascii="Times New Roman" w:hAnsi="Times New Roman" w:cs="Times New Roman"/>
          <w:sz w:val="24"/>
          <w:szCs w:val="24"/>
        </w:rPr>
        <w:t xml:space="preserve">1. РАСХОДЫ: </w:t>
      </w:r>
    </w:p>
    <w:p w:rsidR="00AE039C" w:rsidRPr="00AE039C" w:rsidRDefault="00AE039C" w:rsidP="00AE039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0"/>
        <w:gridCol w:w="992"/>
        <w:gridCol w:w="1701"/>
        <w:gridCol w:w="1985"/>
      </w:tblGrid>
      <w:tr w:rsidR="00AE039C" w:rsidRPr="00AE039C" w:rsidTr="00AE039C">
        <w:trPr>
          <w:trHeight w:val="710"/>
        </w:trPr>
        <w:tc>
          <w:tcPr>
            <w:tcW w:w="10130" w:type="dxa"/>
            <w:vMerge w:val="restart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686" w:type="dxa"/>
            <w:gridSpan w:val="2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AE039C" w:rsidRPr="00AE039C" w:rsidTr="00AE039C">
        <w:tc>
          <w:tcPr>
            <w:tcW w:w="10130" w:type="dxa"/>
            <w:vMerge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 израсходовано </w:t>
            </w:r>
          </w:p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за отчетный период</w:t>
            </w:r>
          </w:p>
        </w:tc>
      </w:tr>
      <w:tr w:rsidR="00AE039C" w:rsidRPr="00AE039C" w:rsidTr="00AE039C">
        <w:trPr>
          <w:trHeight w:val="233"/>
        </w:trPr>
        <w:tc>
          <w:tcPr>
            <w:tcW w:w="10130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E039C" w:rsidRPr="00AE039C" w:rsidTr="00AE039C">
        <w:tc>
          <w:tcPr>
            <w:tcW w:w="10130" w:type="dxa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Заработная плата лиц, замещающих муниципальные должности, всего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1884,7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430,9</w:t>
            </w:r>
          </w:p>
        </w:tc>
      </w:tr>
      <w:tr w:rsidR="00AE039C" w:rsidRPr="00AE039C" w:rsidTr="00AE039C">
        <w:tc>
          <w:tcPr>
            <w:tcW w:w="10130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В том числе по группам должностей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39C" w:rsidRPr="00AE039C" w:rsidTr="00AE039C">
        <w:tc>
          <w:tcPr>
            <w:tcW w:w="10130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641,4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</w:tr>
      <w:tr w:rsidR="00AE039C" w:rsidRPr="00AE039C" w:rsidTr="00AE039C">
        <w:tc>
          <w:tcPr>
            <w:tcW w:w="10130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</w:tr>
      <w:tr w:rsidR="00AE039C" w:rsidRPr="00AE039C" w:rsidTr="00AE039C">
        <w:tc>
          <w:tcPr>
            <w:tcW w:w="10130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248,3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E039C" w:rsidRPr="00AE039C" w:rsidTr="00AE039C">
        <w:tc>
          <w:tcPr>
            <w:tcW w:w="10130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39C" w:rsidRPr="00AE039C" w:rsidTr="00AE039C">
        <w:tc>
          <w:tcPr>
            <w:tcW w:w="10130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Младшие должности муниципальной службы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403,0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AE039C" w:rsidRPr="00AE039C" w:rsidTr="00AE039C">
        <w:tc>
          <w:tcPr>
            <w:tcW w:w="10130" w:type="dxa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Заработная плата работников органа местного самоуправления, оплата труда которых производится на основе Единой тарифной сетки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280,6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</w:tr>
      <w:tr w:rsidR="00AE039C" w:rsidRPr="00AE039C" w:rsidTr="00AE039C">
        <w:tc>
          <w:tcPr>
            <w:tcW w:w="10130" w:type="dxa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Заработная плата работников органа местного самоуправления - ВСЕГО</w:t>
            </w:r>
          </w:p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(сумма строк 010 + 020)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2165,3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</w:tr>
      <w:tr w:rsidR="00AE039C" w:rsidRPr="00AE039C" w:rsidTr="00AE039C">
        <w:tc>
          <w:tcPr>
            <w:tcW w:w="10130" w:type="dxa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Прочие выплаты работникам органа местного самоуправления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215,0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AE039C" w:rsidRPr="00AE039C" w:rsidTr="00AE039C">
        <w:tc>
          <w:tcPr>
            <w:tcW w:w="10130" w:type="dxa"/>
          </w:tcPr>
          <w:p w:rsidR="00AE039C" w:rsidRPr="00AE039C" w:rsidRDefault="00AE039C" w:rsidP="00AE03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Другие расходы на содержание органа местного самоуправления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1382,9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</w:tr>
      <w:tr w:rsidR="00AE039C" w:rsidRPr="00AE039C" w:rsidTr="00AE039C">
        <w:tc>
          <w:tcPr>
            <w:tcW w:w="10130" w:type="dxa"/>
          </w:tcPr>
          <w:p w:rsidR="00AE039C" w:rsidRPr="00AE039C" w:rsidRDefault="00AE039C" w:rsidP="00AE03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ВСЕГО расходов на содержание органа местного самоуправления</w:t>
            </w:r>
          </w:p>
          <w:p w:rsidR="00AE039C" w:rsidRPr="00AE039C" w:rsidRDefault="00AE039C" w:rsidP="00AE03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(сумма строк 050 + 060 + 070)</w:t>
            </w:r>
          </w:p>
        </w:tc>
        <w:tc>
          <w:tcPr>
            <w:tcW w:w="992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701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3763,2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757,6</w:t>
            </w:r>
          </w:p>
        </w:tc>
      </w:tr>
    </w:tbl>
    <w:p w:rsidR="00AE039C" w:rsidRPr="00AE039C" w:rsidRDefault="00AE039C" w:rsidP="00AE039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E039C" w:rsidRPr="00AE039C" w:rsidRDefault="00AE039C" w:rsidP="00AE0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9C">
        <w:rPr>
          <w:rFonts w:ascii="Times New Roman" w:hAnsi="Times New Roman" w:cs="Times New Roman"/>
          <w:sz w:val="24"/>
          <w:szCs w:val="24"/>
        </w:rPr>
        <w:t>2. ЧИСЛЕННОСТЬ:</w:t>
      </w:r>
    </w:p>
    <w:p w:rsidR="00AE039C" w:rsidRPr="00AE039C" w:rsidRDefault="00AE039C" w:rsidP="00AE039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07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4"/>
        <w:gridCol w:w="709"/>
        <w:gridCol w:w="2093"/>
        <w:gridCol w:w="1309"/>
        <w:gridCol w:w="1985"/>
      </w:tblGrid>
      <w:tr w:rsidR="00AE039C" w:rsidRPr="00AE039C" w:rsidTr="00AE039C">
        <w:trPr>
          <w:trHeight w:val="509"/>
        </w:trPr>
        <w:tc>
          <w:tcPr>
            <w:tcW w:w="8974" w:type="dxa"/>
            <w:vMerge w:val="restart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AE039C" w:rsidRPr="00AE039C" w:rsidTr="00AE039C">
        <w:trPr>
          <w:trHeight w:val="184"/>
        </w:trPr>
        <w:tc>
          <w:tcPr>
            <w:tcW w:w="8974" w:type="dxa"/>
            <w:vMerge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39C" w:rsidRPr="00AE039C" w:rsidTr="00AE039C">
        <w:tc>
          <w:tcPr>
            <w:tcW w:w="8974" w:type="dxa"/>
            <w:vMerge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Фактически за отчетный период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за отчетный период</w:t>
            </w:r>
          </w:p>
        </w:tc>
      </w:tr>
      <w:tr w:rsidR="00AE039C" w:rsidRPr="00AE039C" w:rsidTr="00AE039C">
        <w:tc>
          <w:tcPr>
            <w:tcW w:w="8974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работников, замещающих муниципальные должности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работников, замещающих должности муниципальной службы (сумма строк 220 + 230 + 240 + 250 + 260)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Из них по группам должностей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Младшие должности муниципальной службы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 органа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 органа местного самоуправления, оплата труда которых производится на основе Единой тарифной сетки по оплате труда работников бюджетной сферы*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E039C" w:rsidRPr="00AE039C" w:rsidTr="00AE039C">
        <w:tc>
          <w:tcPr>
            <w:tcW w:w="8974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 xml:space="preserve">Общая численность работников органа местного самоуправления, </w:t>
            </w:r>
          </w:p>
          <w:p w:rsidR="00AE039C" w:rsidRPr="00AE039C" w:rsidRDefault="00AE039C" w:rsidP="00A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(сумма строк 200 + 210 + 270 + 280)</w:t>
            </w:r>
          </w:p>
        </w:tc>
        <w:tc>
          <w:tcPr>
            <w:tcW w:w="7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093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309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985" w:type="dxa"/>
            <w:vAlign w:val="center"/>
          </w:tcPr>
          <w:p w:rsidR="00AE039C" w:rsidRPr="00AE039C" w:rsidRDefault="00AE039C" w:rsidP="00AE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039C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</w:tr>
    </w:tbl>
    <w:p w:rsidR="00666AB2" w:rsidRPr="00AE039C" w:rsidRDefault="00666AB2" w:rsidP="00AE03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66AB2" w:rsidRPr="00AE039C" w:rsidSect="00AE03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39C"/>
    <w:rsid w:val="00666AB2"/>
    <w:rsid w:val="00A23716"/>
    <w:rsid w:val="00A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2017-04-12T13:23:00Z</dcterms:created>
  <dcterms:modified xsi:type="dcterms:W3CDTF">2017-04-12T13:28:00Z</dcterms:modified>
</cp:coreProperties>
</file>