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0E" w:rsidRPr="00EC42A1" w:rsidRDefault="00F43E0E" w:rsidP="00F43E0E">
      <w:pPr>
        <w:jc w:val="center"/>
        <w:rPr>
          <w:b/>
          <w:sz w:val="40"/>
          <w:szCs w:val="40"/>
        </w:rPr>
      </w:pPr>
      <w:r w:rsidRPr="00EC42A1">
        <w:rPr>
          <w:b/>
          <w:sz w:val="40"/>
          <w:szCs w:val="40"/>
        </w:rPr>
        <w:t>Российская Федерация</w:t>
      </w:r>
    </w:p>
    <w:p w:rsidR="00F43E0E" w:rsidRPr="00EC42A1" w:rsidRDefault="00F43E0E" w:rsidP="00F43E0E">
      <w:pPr>
        <w:jc w:val="center"/>
        <w:rPr>
          <w:b/>
          <w:sz w:val="40"/>
          <w:szCs w:val="40"/>
        </w:rPr>
      </w:pPr>
      <w:r w:rsidRPr="00EC42A1">
        <w:rPr>
          <w:b/>
          <w:sz w:val="40"/>
          <w:szCs w:val="40"/>
        </w:rPr>
        <w:t>Ростовская область</w:t>
      </w:r>
    </w:p>
    <w:p w:rsidR="00F43E0E" w:rsidRPr="00EC42A1" w:rsidRDefault="00F43E0E" w:rsidP="00F43E0E">
      <w:pPr>
        <w:jc w:val="center"/>
        <w:rPr>
          <w:b/>
          <w:sz w:val="40"/>
          <w:szCs w:val="40"/>
        </w:rPr>
      </w:pPr>
      <w:r w:rsidRPr="00EC42A1">
        <w:rPr>
          <w:b/>
          <w:sz w:val="40"/>
          <w:szCs w:val="40"/>
        </w:rPr>
        <w:t>Орловский район</w:t>
      </w:r>
    </w:p>
    <w:p w:rsidR="00F43E0E" w:rsidRDefault="00F43E0E" w:rsidP="00F43E0E">
      <w:pPr>
        <w:jc w:val="center"/>
        <w:rPr>
          <w:b/>
          <w:sz w:val="32"/>
          <w:szCs w:val="32"/>
        </w:rPr>
      </w:pPr>
      <w:r>
        <w:rPr>
          <w:b/>
          <w:sz w:val="32"/>
          <w:szCs w:val="32"/>
        </w:rPr>
        <w:t>муниципальное образование «Курганенское сельское поселение»</w:t>
      </w:r>
    </w:p>
    <w:p w:rsidR="00F43E0E" w:rsidRPr="009E7B7E" w:rsidRDefault="00F43E0E" w:rsidP="00F43E0E">
      <w:pPr>
        <w:jc w:val="center"/>
        <w:rPr>
          <w:b/>
          <w:sz w:val="36"/>
          <w:szCs w:val="36"/>
        </w:rPr>
      </w:pPr>
      <w:r w:rsidRPr="009E7B7E">
        <w:rPr>
          <w:b/>
          <w:sz w:val="36"/>
          <w:szCs w:val="36"/>
        </w:rPr>
        <w:t xml:space="preserve">Администрация </w:t>
      </w:r>
      <w:proofErr w:type="spellStart"/>
      <w:r>
        <w:rPr>
          <w:b/>
          <w:sz w:val="36"/>
          <w:szCs w:val="36"/>
        </w:rPr>
        <w:t>Курганенского</w:t>
      </w:r>
      <w:proofErr w:type="spellEnd"/>
      <w:r w:rsidRPr="009E7B7E">
        <w:rPr>
          <w:b/>
          <w:sz w:val="36"/>
          <w:szCs w:val="36"/>
        </w:rPr>
        <w:t xml:space="preserve"> сельского поселения</w:t>
      </w:r>
    </w:p>
    <w:p w:rsidR="00F92021" w:rsidRPr="008B7B3F" w:rsidRDefault="008B7B3F">
      <w:pPr>
        <w:pStyle w:val="3"/>
        <w:jc w:val="left"/>
        <w:rPr>
          <w:sz w:val="36"/>
          <w:szCs w:val="36"/>
        </w:rPr>
      </w:pPr>
      <w:r w:rsidRPr="008B7B3F">
        <w:rPr>
          <w:sz w:val="36"/>
          <w:szCs w:val="36"/>
        </w:rPr>
        <w:t>Орловского района, Ростовской области</w:t>
      </w:r>
    </w:p>
    <w:p w:rsidR="008B7B3F" w:rsidRDefault="008B7B3F" w:rsidP="009E5E63">
      <w:pPr>
        <w:pStyle w:val="3"/>
        <w:ind w:firstLine="0"/>
      </w:pPr>
    </w:p>
    <w:p w:rsidR="00F92021" w:rsidRDefault="00F92021" w:rsidP="009E5E63">
      <w:pPr>
        <w:pStyle w:val="3"/>
        <w:ind w:firstLine="0"/>
      </w:pPr>
      <w:r>
        <w:t>ПОСТАНОВЛЕНИЕ</w:t>
      </w:r>
    </w:p>
    <w:p w:rsidR="00F92021" w:rsidRDefault="00F92021">
      <w:pPr>
        <w:jc w:val="center"/>
        <w:rPr>
          <w:b/>
          <w:sz w:val="32"/>
        </w:rPr>
      </w:pPr>
    </w:p>
    <w:p w:rsidR="00F92021" w:rsidRPr="00F219E3" w:rsidRDefault="00B53981">
      <w:pPr>
        <w:jc w:val="center"/>
        <w:rPr>
          <w:b/>
          <w:szCs w:val="28"/>
        </w:rPr>
      </w:pPr>
      <w:r>
        <w:rPr>
          <w:b/>
          <w:szCs w:val="28"/>
        </w:rPr>
        <w:t xml:space="preserve">№ </w:t>
      </w:r>
      <w:r w:rsidR="00CF445D">
        <w:rPr>
          <w:b/>
          <w:szCs w:val="28"/>
        </w:rPr>
        <w:t>144</w:t>
      </w:r>
    </w:p>
    <w:p w:rsidR="008A5620" w:rsidRPr="00E3111B" w:rsidRDefault="008A5620">
      <w:pPr>
        <w:jc w:val="center"/>
        <w:rPr>
          <w:b/>
          <w:sz w:val="32"/>
          <w:szCs w:val="32"/>
        </w:rPr>
      </w:pPr>
    </w:p>
    <w:p w:rsidR="00F92021" w:rsidRPr="00586361" w:rsidRDefault="0058255A">
      <w:pPr>
        <w:rPr>
          <w:b/>
          <w:szCs w:val="28"/>
        </w:rPr>
      </w:pPr>
      <w:r>
        <w:rPr>
          <w:b/>
          <w:szCs w:val="28"/>
        </w:rPr>
        <w:t>11</w:t>
      </w:r>
      <w:r w:rsidR="00CF445D">
        <w:rPr>
          <w:b/>
          <w:szCs w:val="28"/>
        </w:rPr>
        <w:t>.10</w:t>
      </w:r>
      <w:r w:rsidR="00FE13B1">
        <w:rPr>
          <w:b/>
          <w:szCs w:val="28"/>
        </w:rPr>
        <w:t>.2024</w:t>
      </w:r>
      <w:r w:rsidR="00F92021" w:rsidRPr="00586361">
        <w:rPr>
          <w:b/>
          <w:szCs w:val="28"/>
        </w:rPr>
        <w:t xml:space="preserve"> г.</w:t>
      </w:r>
      <w:r w:rsidR="00B01812">
        <w:rPr>
          <w:b/>
          <w:szCs w:val="28"/>
        </w:rPr>
        <w:tab/>
      </w:r>
      <w:r w:rsidR="00B01812">
        <w:rPr>
          <w:b/>
          <w:szCs w:val="28"/>
        </w:rPr>
        <w:tab/>
      </w:r>
      <w:r w:rsidR="00B01812">
        <w:rPr>
          <w:b/>
          <w:szCs w:val="28"/>
        </w:rPr>
        <w:tab/>
      </w:r>
      <w:r w:rsidR="00B01812">
        <w:rPr>
          <w:b/>
          <w:szCs w:val="28"/>
        </w:rPr>
        <w:tab/>
      </w:r>
      <w:r w:rsidR="00B01812">
        <w:rPr>
          <w:b/>
          <w:szCs w:val="28"/>
        </w:rPr>
        <w:tab/>
      </w:r>
      <w:r w:rsidR="00B01812">
        <w:rPr>
          <w:b/>
          <w:szCs w:val="28"/>
        </w:rPr>
        <w:tab/>
      </w:r>
      <w:r w:rsidR="00A76990">
        <w:rPr>
          <w:b/>
          <w:szCs w:val="28"/>
        </w:rPr>
        <w:tab/>
      </w:r>
      <w:r w:rsidR="00864C77">
        <w:rPr>
          <w:b/>
          <w:szCs w:val="28"/>
        </w:rPr>
        <w:tab/>
      </w:r>
      <w:r>
        <w:rPr>
          <w:b/>
          <w:szCs w:val="28"/>
        </w:rPr>
        <w:tab/>
      </w:r>
      <w:r w:rsidR="00F92021" w:rsidRPr="00586361">
        <w:rPr>
          <w:b/>
          <w:szCs w:val="28"/>
        </w:rPr>
        <w:t xml:space="preserve"> х.</w:t>
      </w:r>
      <w:r w:rsidR="00C50E84" w:rsidRPr="00586361">
        <w:rPr>
          <w:b/>
          <w:szCs w:val="28"/>
        </w:rPr>
        <w:t xml:space="preserve"> </w:t>
      </w:r>
      <w:r w:rsidR="00F92021" w:rsidRPr="00586361">
        <w:rPr>
          <w:b/>
          <w:szCs w:val="28"/>
        </w:rPr>
        <w:t>Курганный</w:t>
      </w:r>
    </w:p>
    <w:p w:rsidR="00A04E6E" w:rsidRDefault="00A04E6E" w:rsidP="00A04E6E">
      <w:pPr>
        <w:ind w:right="-19"/>
        <w:jc w:val="both"/>
        <w:rPr>
          <w:b/>
        </w:rPr>
      </w:pPr>
    </w:p>
    <w:p w:rsidR="00252DAC" w:rsidRDefault="00252DAC" w:rsidP="00F40EF2">
      <w:pPr>
        <w:ind w:right="4818"/>
        <w:jc w:val="both"/>
        <w:rPr>
          <w:szCs w:val="28"/>
        </w:rPr>
      </w:pPr>
      <w:r>
        <w:rPr>
          <w:szCs w:val="28"/>
        </w:rPr>
        <w:t xml:space="preserve">О памятке муниципальным служащим Администрации </w:t>
      </w:r>
      <w:proofErr w:type="spellStart"/>
      <w:r w:rsidR="004531D2">
        <w:rPr>
          <w:szCs w:val="28"/>
        </w:rPr>
        <w:t>Курганенск</w:t>
      </w:r>
      <w:r>
        <w:rPr>
          <w:szCs w:val="28"/>
        </w:rPr>
        <w:t>ого</w:t>
      </w:r>
      <w:proofErr w:type="spellEnd"/>
      <w:r>
        <w:rPr>
          <w:szCs w:val="28"/>
        </w:rPr>
        <w:t xml:space="preserve"> </w:t>
      </w:r>
      <w:proofErr w:type="gramStart"/>
      <w:r>
        <w:rPr>
          <w:szCs w:val="28"/>
        </w:rPr>
        <w:t>сельского</w:t>
      </w:r>
      <w:proofErr w:type="gramEnd"/>
      <w:r>
        <w:rPr>
          <w:szCs w:val="28"/>
        </w:rPr>
        <w:t xml:space="preserve"> </w:t>
      </w:r>
    </w:p>
    <w:p w:rsidR="00252DAC" w:rsidRDefault="00252DAC" w:rsidP="00F40EF2">
      <w:pPr>
        <w:ind w:right="4818"/>
        <w:jc w:val="both"/>
        <w:rPr>
          <w:szCs w:val="28"/>
        </w:rPr>
      </w:pPr>
      <w:r>
        <w:rPr>
          <w:szCs w:val="28"/>
        </w:rPr>
        <w:t xml:space="preserve">поселения по недопущению ситуаций конфликта интересов на </w:t>
      </w:r>
      <w:proofErr w:type="gramStart"/>
      <w:r>
        <w:rPr>
          <w:szCs w:val="28"/>
        </w:rPr>
        <w:t>муниципальной</w:t>
      </w:r>
      <w:proofErr w:type="gramEnd"/>
      <w:r>
        <w:rPr>
          <w:szCs w:val="28"/>
        </w:rPr>
        <w:t xml:space="preserve"> </w:t>
      </w:r>
    </w:p>
    <w:p w:rsidR="00252DAC" w:rsidRDefault="00252DAC" w:rsidP="00F40EF2">
      <w:pPr>
        <w:ind w:right="4818"/>
        <w:jc w:val="both"/>
        <w:rPr>
          <w:szCs w:val="28"/>
        </w:rPr>
      </w:pPr>
      <w:r>
        <w:rPr>
          <w:szCs w:val="28"/>
        </w:rPr>
        <w:t>службе и порядку их урегулирования</w:t>
      </w:r>
    </w:p>
    <w:p w:rsidR="00252DAC" w:rsidRDefault="00252DAC" w:rsidP="00252DAC">
      <w:pPr>
        <w:spacing w:line="216" w:lineRule="auto"/>
        <w:rPr>
          <w:szCs w:val="28"/>
        </w:rPr>
      </w:pPr>
    </w:p>
    <w:p w:rsidR="00252DAC" w:rsidRPr="0033006F" w:rsidRDefault="00252DAC" w:rsidP="0033006F">
      <w:pPr>
        <w:ind w:firstLine="708"/>
        <w:jc w:val="both"/>
        <w:rPr>
          <w:b/>
          <w:szCs w:val="28"/>
        </w:rPr>
      </w:pPr>
      <w:r>
        <w:rPr>
          <w:color w:val="000000"/>
          <w:szCs w:val="28"/>
        </w:rPr>
        <w:t xml:space="preserve">В соответствии с </w:t>
      </w:r>
      <w:hyperlink r:id="rId7" w:history="1">
        <w:r>
          <w:rPr>
            <w:rStyle w:val="af"/>
            <w:color w:val="000000"/>
            <w:szCs w:val="28"/>
          </w:rPr>
          <w:t>Федеральным законом</w:t>
        </w:r>
      </w:hyperlink>
      <w:r>
        <w:rPr>
          <w:color w:val="000000"/>
          <w:szCs w:val="28"/>
        </w:rPr>
        <w:t xml:space="preserve"> от 25.12.2008 № 273-ФЗ </w:t>
      </w:r>
      <w:r>
        <w:rPr>
          <w:color w:val="000000"/>
          <w:szCs w:val="28"/>
        </w:rPr>
        <w:br/>
        <w:t>«О противодействии коррупции», Ф</w:t>
      </w:r>
      <w:r>
        <w:rPr>
          <w:szCs w:val="28"/>
        </w:rPr>
        <w:t>едеральным законом от 02.03.2007 № 25-ФЗ «О муниципальной службе в Российской Федерации»</w:t>
      </w:r>
      <w:r w:rsidR="00F40EF2">
        <w:rPr>
          <w:szCs w:val="28"/>
        </w:rPr>
        <w:t>,</w:t>
      </w:r>
      <w:r>
        <w:rPr>
          <w:szCs w:val="28"/>
        </w:rPr>
        <w:t xml:space="preserve"> Администрация </w:t>
      </w:r>
      <w:proofErr w:type="spellStart"/>
      <w:r w:rsidR="004531D2">
        <w:rPr>
          <w:szCs w:val="28"/>
        </w:rPr>
        <w:t>Курганенск</w:t>
      </w:r>
      <w:r>
        <w:rPr>
          <w:szCs w:val="28"/>
        </w:rPr>
        <w:t>ого</w:t>
      </w:r>
      <w:proofErr w:type="spellEnd"/>
      <w:r>
        <w:rPr>
          <w:szCs w:val="28"/>
        </w:rPr>
        <w:t xml:space="preserve"> сельского поселения </w:t>
      </w:r>
      <w:proofErr w:type="spellStart"/>
      <w:proofErr w:type="gramStart"/>
      <w:r w:rsidR="0033006F">
        <w:rPr>
          <w:b/>
          <w:szCs w:val="28"/>
        </w:rPr>
        <w:t>п</w:t>
      </w:r>
      <w:proofErr w:type="spellEnd"/>
      <w:proofErr w:type="gramEnd"/>
      <w:r w:rsidR="0033006F">
        <w:rPr>
          <w:b/>
          <w:szCs w:val="28"/>
        </w:rPr>
        <w:t xml:space="preserve"> о с т а </w:t>
      </w:r>
      <w:proofErr w:type="spellStart"/>
      <w:r w:rsidR="0033006F">
        <w:rPr>
          <w:b/>
          <w:szCs w:val="28"/>
        </w:rPr>
        <w:t>н</w:t>
      </w:r>
      <w:proofErr w:type="spellEnd"/>
      <w:r w:rsidR="0033006F">
        <w:rPr>
          <w:b/>
          <w:szCs w:val="28"/>
        </w:rPr>
        <w:t xml:space="preserve"> о в л я е т:</w:t>
      </w:r>
    </w:p>
    <w:p w:rsidR="00252DAC" w:rsidRDefault="00252DAC" w:rsidP="00252DAC">
      <w:pPr>
        <w:shd w:val="clear" w:color="auto" w:fill="FFFFFF"/>
        <w:autoSpaceDE w:val="0"/>
        <w:autoSpaceDN w:val="0"/>
        <w:adjustRightInd w:val="0"/>
        <w:rPr>
          <w:color w:val="000000"/>
          <w:szCs w:val="28"/>
        </w:rPr>
      </w:pPr>
    </w:p>
    <w:p w:rsidR="00252DAC" w:rsidRDefault="00252DAC" w:rsidP="00252DAC">
      <w:pPr>
        <w:ind w:firstLine="660"/>
        <w:jc w:val="both"/>
        <w:rPr>
          <w:szCs w:val="28"/>
        </w:rPr>
      </w:pPr>
      <w:r>
        <w:rPr>
          <w:szCs w:val="28"/>
        </w:rPr>
        <w:t xml:space="preserve">1. Утвердить Памятку муниципальным служащим Администрации </w:t>
      </w:r>
      <w:proofErr w:type="spellStart"/>
      <w:r w:rsidR="004531D2">
        <w:rPr>
          <w:szCs w:val="28"/>
        </w:rPr>
        <w:t>Курганенск</w:t>
      </w:r>
      <w:r>
        <w:rPr>
          <w:szCs w:val="28"/>
        </w:rPr>
        <w:t>ого</w:t>
      </w:r>
      <w:proofErr w:type="spellEnd"/>
      <w:r>
        <w:rPr>
          <w:szCs w:val="28"/>
        </w:rPr>
        <w:t xml:space="preserve"> сельского поселения по недопущению ситуаций конфликта интересов на муниципальной службе и порядку их урегулирования согласно приложению.</w:t>
      </w:r>
    </w:p>
    <w:p w:rsidR="00252DAC" w:rsidRDefault="00252DAC" w:rsidP="00252DAC">
      <w:pPr>
        <w:ind w:firstLine="660"/>
        <w:jc w:val="both"/>
        <w:rPr>
          <w:szCs w:val="28"/>
        </w:rPr>
      </w:pPr>
      <w:r>
        <w:rPr>
          <w:szCs w:val="28"/>
        </w:rPr>
        <w:t xml:space="preserve">2. Ведущему специалисту Администрации </w:t>
      </w:r>
      <w:proofErr w:type="spellStart"/>
      <w:r w:rsidR="004531D2">
        <w:rPr>
          <w:szCs w:val="28"/>
        </w:rPr>
        <w:t>Курганенск</w:t>
      </w:r>
      <w:r>
        <w:rPr>
          <w:szCs w:val="28"/>
        </w:rPr>
        <w:t>ого</w:t>
      </w:r>
      <w:proofErr w:type="spellEnd"/>
      <w:r>
        <w:rPr>
          <w:szCs w:val="28"/>
        </w:rPr>
        <w:t xml:space="preserve"> сельского поселения организовать ознакомление вновь принимаемых муниципальных служащих с Памяткой по недопущению ситуаций конфликта интересов на муниципальной службе и порядку их урегулирования.</w:t>
      </w:r>
    </w:p>
    <w:p w:rsidR="004D4EC0" w:rsidRDefault="00252DAC" w:rsidP="004D4EC0">
      <w:pPr>
        <w:ind w:right="140" w:firstLine="660"/>
        <w:jc w:val="both"/>
        <w:rPr>
          <w:szCs w:val="28"/>
        </w:rPr>
      </w:pPr>
      <w:r w:rsidRPr="004531D2">
        <w:rPr>
          <w:szCs w:val="28"/>
        </w:rPr>
        <w:t xml:space="preserve">3. Признать утратившим силу постановление Администрации </w:t>
      </w:r>
      <w:proofErr w:type="spellStart"/>
      <w:r w:rsidR="004531D2" w:rsidRPr="004531D2">
        <w:rPr>
          <w:szCs w:val="28"/>
        </w:rPr>
        <w:t>Курганенск</w:t>
      </w:r>
      <w:r w:rsidRPr="004531D2">
        <w:rPr>
          <w:szCs w:val="28"/>
        </w:rPr>
        <w:t>ого</w:t>
      </w:r>
      <w:proofErr w:type="spellEnd"/>
      <w:r w:rsidRPr="004531D2">
        <w:rPr>
          <w:szCs w:val="28"/>
        </w:rPr>
        <w:t xml:space="preserve"> сельского поселения </w:t>
      </w:r>
      <w:r w:rsidR="004531D2" w:rsidRPr="004531D2">
        <w:rPr>
          <w:szCs w:val="28"/>
        </w:rPr>
        <w:t>от 17.05.2013 № 92</w:t>
      </w:r>
      <w:r w:rsidRPr="004531D2">
        <w:rPr>
          <w:szCs w:val="28"/>
        </w:rPr>
        <w:t xml:space="preserve"> «</w:t>
      </w:r>
      <w:r w:rsidR="004D4EC0" w:rsidRPr="00972CBC">
        <w:rPr>
          <w:szCs w:val="28"/>
        </w:rPr>
        <w:t xml:space="preserve">О </w:t>
      </w:r>
      <w:r w:rsidR="004D4EC0">
        <w:rPr>
          <w:szCs w:val="28"/>
        </w:rPr>
        <w:t xml:space="preserve">Памятке муниципальным </w:t>
      </w:r>
      <w:r w:rsidR="004D4EC0" w:rsidRPr="00F55164">
        <w:rPr>
          <w:szCs w:val="28"/>
        </w:rPr>
        <w:t xml:space="preserve">служащим </w:t>
      </w:r>
      <w:r w:rsidR="004D4EC0">
        <w:rPr>
          <w:szCs w:val="28"/>
        </w:rPr>
        <w:t xml:space="preserve">Администрации </w:t>
      </w:r>
      <w:proofErr w:type="spellStart"/>
      <w:r w:rsidR="004D4EC0">
        <w:t>Курганенского</w:t>
      </w:r>
      <w:proofErr w:type="spellEnd"/>
      <w:r w:rsidR="004D4EC0">
        <w:t xml:space="preserve"> сельского поселения </w:t>
      </w:r>
      <w:r w:rsidR="004D4EC0" w:rsidRPr="00F55164">
        <w:rPr>
          <w:szCs w:val="28"/>
        </w:rPr>
        <w:t>по недопущению ситуаций конфликта интересов</w:t>
      </w:r>
      <w:r w:rsidR="004D4EC0">
        <w:rPr>
          <w:szCs w:val="28"/>
        </w:rPr>
        <w:t xml:space="preserve"> </w:t>
      </w:r>
      <w:r w:rsidR="004D4EC0" w:rsidRPr="00F55164">
        <w:rPr>
          <w:szCs w:val="28"/>
        </w:rPr>
        <w:t xml:space="preserve">на </w:t>
      </w:r>
      <w:r w:rsidR="004D4EC0">
        <w:rPr>
          <w:szCs w:val="28"/>
        </w:rPr>
        <w:t xml:space="preserve">муниципальной </w:t>
      </w:r>
      <w:r w:rsidR="004D4EC0" w:rsidRPr="00F55164">
        <w:rPr>
          <w:szCs w:val="28"/>
        </w:rPr>
        <w:t>службе и</w:t>
      </w:r>
      <w:r w:rsidR="004D4EC0">
        <w:rPr>
          <w:szCs w:val="28"/>
        </w:rPr>
        <w:t xml:space="preserve"> порядку</w:t>
      </w:r>
      <w:r w:rsidR="004D4EC0" w:rsidRPr="00F55164">
        <w:rPr>
          <w:szCs w:val="28"/>
        </w:rPr>
        <w:t xml:space="preserve"> их урегулирования</w:t>
      </w:r>
      <w:r w:rsidR="004D4EC0">
        <w:rPr>
          <w:szCs w:val="28"/>
        </w:rPr>
        <w:t>».</w:t>
      </w:r>
    </w:p>
    <w:p w:rsidR="00252DAC" w:rsidRDefault="00252DAC" w:rsidP="004D4EC0">
      <w:pPr>
        <w:ind w:right="-1" w:firstLine="660"/>
        <w:jc w:val="both"/>
        <w:rPr>
          <w:szCs w:val="28"/>
        </w:rPr>
      </w:pPr>
      <w:r>
        <w:rPr>
          <w:szCs w:val="28"/>
        </w:rPr>
        <w:t>4. Настоящее постановление вступает в силу со дня его официального опубликования.</w:t>
      </w:r>
    </w:p>
    <w:p w:rsidR="00252DAC" w:rsidRDefault="00252DAC" w:rsidP="00252DAC">
      <w:pPr>
        <w:pStyle w:val="ae"/>
        <w:autoSpaceDE w:val="0"/>
        <w:autoSpaceDN w:val="0"/>
        <w:adjustRightInd w:val="0"/>
        <w:ind w:left="0" w:right="-1" w:firstLine="660"/>
        <w:rPr>
          <w:rFonts w:ascii="Times New Roman" w:hAnsi="Times New Roman"/>
          <w:sz w:val="28"/>
          <w:szCs w:val="28"/>
        </w:rPr>
      </w:pPr>
      <w:r>
        <w:rPr>
          <w:rFonts w:ascii="Times New Roman" w:hAnsi="Times New Roman"/>
          <w:sz w:val="28"/>
          <w:szCs w:val="28"/>
        </w:rPr>
        <w:t>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возложить на ведущего специалиста Администрации </w:t>
      </w:r>
      <w:proofErr w:type="spellStart"/>
      <w:r w:rsidR="004531D2">
        <w:rPr>
          <w:rFonts w:ascii="Times New Roman" w:hAnsi="Times New Roman"/>
          <w:sz w:val="28"/>
          <w:szCs w:val="28"/>
        </w:rPr>
        <w:t>Курганенск</w:t>
      </w:r>
      <w:r>
        <w:rPr>
          <w:rFonts w:ascii="Times New Roman" w:hAnsi="Times New Roman"/>
          <w:sz w:val="28"/>
          <w:szCs w:val="28"/>
        </w:rPr>
        <w:t>ого</w:t>
      </w:r>
      <w:proofErr w:type="spellEnd"/>
      <w:r>
        <w:rPr>
          <w:rFonts w:ascii="Times New Roman" w:hAnsi="Times New Roman"/>
          <w:sz w:val="28"/>
          <w:szCs w:val="28"/>
        </w:rPr>
        <w:t xml:space="preserve"> сельского поселения.</w:t>
      </w:r>
    </w:p>
    <w:p w:rsidR="00252DAC" w:rsidRDefault="00252DAC" w:rsidP="00252DAC">
      <w:pPr>
        <w:shd w:val="clear" w:color="auto" w:fill="FFFFFF"/>
        <w:spacing w:line="252" w:lineRule="exact"/>
        <w:ind w:right="403"/>
        <w:rPr>
          <w:color w:val="000000"/>
          <w:szCs w:val="28"/>
        </w:rPr>
      </w:pPr>
    </w:p>
    <w:p w:rsidR="00252DAC" w:rsidRDefault="00A969FA" w:rsidP="00252DAC">
      <w:pPr>
        <w:shd w:val="clear" w:color="auto" w:fill="FFFFFF"/>
        <w:ind w:right="403"/>
        <w:rPr>
          <w:color w:val="000000"/>
          <w:szCs w:val="28"/>
        </w:rPr>
      </w:pPr>
      <w:r>
        <w:rPr>
          <w:color w:val="000000"/>
          <w:szCs w:val="28"/>
        </w:rPr>
        <w:t>И.о</w:t>
      </w:r>
      <w:proofErr w:type="gramStart"/>
      <w:r>
        <w:rPr>
          <w:color w:val="000000"/>
          <w:szCs w:val="28"/>
        </w:rPr>
        <w:t>.г</w:t>
      </w:r>
      <w:proofErr w:type="gramEnd"/>
      <w:r>
        <w:rPr>
          <w:color w:val="000000"/>
          <w:szCs w:val="28"/>
        </w:rPr>
        <w:t>лавы</w:t>
      </w:r>
      <w:r w:rsidR="00252DAC">
        <w:rPr>
          <w:color w:val="000000"/>
          <w:szCs w:val="28"/>
        </w:rPr>
        <w:t xml:space="preserve">  Администрации</w:t>
      </w:r>
    </w:p>
    <w:p w:rsidR="00A969FA" w:rsidRPr="00A969FA" w:rsidRDefault="004531D2" w:rsidP="00A969FA">
      <w:pPr>
        <w:shd w:val="clear" w:color="auto" w:fill="FFFFFF"/>
        <w:ind w:right="-2"/>
        <w:rPr>
          <w:color w:val="000000"/>
          <w:szCs w:val="28"/>
        </w:rPr>
      </w:pPr>
      <w:proofErr w:type="spellStart"/>
      <w:r>
        <w:rPr>
          <w:color w:val="000000"/>
          <w:szCs w:val="28"/>
        </w:rPr>
        <w:t>Курганенск</w:t>
      </w:r>
      <w:r w:rsidR="00252DAC">
        <w:rPr>
          <w:color w:val="000000"/>
          <w:szCs w:val="28"/>
        </w:rPr>
        <w:t>ого</w:t>
      </w:r>
      <w:proofErr w:type="spellEnd"/>
      <w:r w:rsidR="00252DAC">
        <w:rPr>
          <w:color w:val="000000"/>
          <w:szCs w:val="28"/>
        </w:rPr>
        <w:t xml:space="preserve"> сельского посел</w:t>
      </w:r>
      <w:r w:rsidR="00A969FA">
        <w:rPr>
          <w:color w:val="000000"/>
          <w:szCs w:val="28"/>
        </w:rPr>
        <w:t xml:space="preserve">ения </w:t>
      </w:r>
      <w:r w:rsidR="00A969FA">
        <w:rPr>
          <w:color w:val="000000"/>
          <w:szCs w:val="28"/>
        </w:rPr>
        <w:tab/>
      </w:r>
      <w:r w:rsidR="00A969FA">
        <w:rPr>
          <w:color w:val="000000"/>
          <w:szCs w:val="28"/>
        </w:rPr>
        <w:tab/>
      </w:r>
      <w:r w:rsidR="00A969FA">
        <w:rPr>
          <w:color w:val="000000"/>
          <w:szCs w:val="28"/>
        </w:rPr>
        <w:tab/>
      </w:r>
      <w:r w:rsidR="00A969FA">
        <w:rPr>
          <w:color w:val="000000"/>
          <w:szCs w:val="28"/>
        </w:rPr>
        <w:tab/>
      </w:r>
      <w:r w:rsidR="00A969FA">
        <w:rPr>
          <w:color w:val="000000"/>
          <w:szCs w:val="28"/>
        </w:rPr>
        <w:tab/>
        <w:t xml:space="preserve">      М.П. Орехова</w:t>
      </w:r>
      <w:r w:rsidR="00A969FA">
        <w:rPr>
          <w:szCs w:val="28"/>
        </w:rPr>
        <w:br w:type="page"/>
      </w:r>
    </w:p>
    <w:p w:rsidR="00252DAC" w:rsidRDefault="00252DAC" w:rsidP="00A969FA">
      <w:pPr>
        <w:jc w:val="right"/>
        <w:rPr>
          <w:szCs w:val="28"/>
        </w:rPr>
      </w:pPr>
      <w:r>
        <w:rPr>
          <w:szCs w:val="28"/>
        </w:rPr>
        <w:lastRenderedPageBreak/>
        <w:t>Приложение</w:t>
      </w:r>
    </w:p>
    <w:p w:rsidR="00252DAC" w:rsidRDefault="00252DAC" w:rsidP="00252DAC">
      <w:pPr>
        <w:ind w:left="5670"/>
        <w:jc w:val="right"/>
        <w:rPr>
          <w:szCs w:val="28"/>
        </w:rPr>
      </w:pPr>
      <w:r>
        <w:rPr>
          <w:szCs w:val="28"/>
        </w:rPr>
        <w:t xml:space="preserve">к постановлению Администрации </w:t>
      </w:r>
    </w:p>
    <w:p w:rsidR="00252DAC" w:rsidRDefault="004531D2" w:rsidP="00252DAC">
      <w:pPr>
        <w:ind w:left="5670"/>
        <w:jc w:val="right"/>
        <w:rPr>
          <w:szCs w:val="28"/>
        </w:rPr>
      </w:pPr>
      <w:proofErr w:type="spellStart"/>
      <w:r>
        <w:rPr>
          <w:szCs w:val="28"/>
        </w:rPr>
        <w:t>Курганенск</w:t>
      </w:r>
      <w:r w:rsidR="00252DAC">
        <w:rPr>
          <w:szCs w:val="28"/>
        </w:rPr>
        <w:t>ого</w:t>
      </w:r>
      <w:proofErr w:type="spellEnd"/>
      <w:r w:rsidR="00252DAC">
        <w:rPr>
          <w:szCs w:val="28"/>
        </w:rPr>
        <w:t xml:space="preserve"> сельского поселения</w:t>
      </w:r>
    </w:p>
    <w:p w:rsidR="00252DAC" w:rsidRDefault="0058255A" w:rsidP="00252DAC">
      <w:pPr>
        <w:ind w:left="5670"/>
        <w:jc w:val="right"/>
        <w:rPr>
          <w:szCs w:val="28"/>
        </w:rPr>
      </w:pPr>
      <w:r>
        <w:rPr>
          <w:szCs w:val="28"/>
        </w:rPr>
        <w:t>от   11</w:t>
      </w:r>
      <w:r w:rsidR="00CF445D">
        <w:rPr>
          <w:szCs w:val="28"/>
        </w:rPr>
        <w:t>.10.2024 № 144</w:t>
      </w:r>
    </w:p>
    <w:p w:rsidR="00252DAC" w:rsidRDefault="00252DAC" w:rsidP="00252DAC">
      <w:pPr>
        <w:rPr>
          <w:szCs w:val="28"/>
        </w:rPr>
      </w:pPr>
    </w:p>
    <w:p w:rsidR="00252DAC" w:rsidRDefault="00252DAC" w:rsidP="00252DAC">
      <w:pPr>
        <w:jc w:val="center"/>
        <w:rPr>
          <w:szCs w:val="28"/>
        </w:rPr>
      </w:pPr>
      <w:r>
        <w:rPr>
          <w:szCs w:val="28"/>
        </w:rPr>
        <w:t>ПАМЯТКА</w:t>
      </w:r>
    </w:p>
    <w:p w:rsidR="00252DAC" w:rsidRDefault="00252DAC" w:rsidP="00252DAC">
      <w:pPr>
        <w:jc w:val="center"/>
        <w:rPr>
          <w:szCs w:val="28"/>
        </w:rPr>
      </w:pPr>
      <w:r>
        <w:rPr>
          <w:szCs w:val="28"/>
        </w:rPr>
        <w:t xml:space="preserve">муниципальным служащим Администрации </w:t>
      </w:r>
      <w:proofErr w:type="spellStart"/>
      <w:r w:rsidR="004531D2">
        <w:rPr>
          <w:szCs w:val="28"/>
        </w:rPr>
        <w:t>Курганенск</w:t>
      </w:r>
      <w:r>
        <w:rPr>
          <w:szCs w:val="28"/>
        </w:rPr>
        <w:t>ого</w:t>
      </w:r>
      <w:proofErr w:type="spellEnd"/>
      <w:r>
        <w:rPr>
          <w:szCs w:val="28"/>
        </w:rPr>
        <w:t xml:space="preserve"> сельского поселения</w:t>
      </w:r>
    </w:p>
    <w:p w:rsidR="00252DAC" w:rsidRDefault="00252DAC" w:rsidP="00252DAC">
      <w:pPr>
        <w:jc w:val="center"/>
        <w:rPr>
          <w:szCs w:val="28"/>
        </w:rPr>
      </w:pPr>
      <w:r>
        <w:rPr>
          <w:szCs w:val="28"/>
        </w:rPr>
        <w:t>по недопущению ситуаций конфликта интересов на муниципальной службе</w:t>
      </w:r>
    </w:p>
    <w:p w:rsidR="00252DAC" w:rsidRDefault="00252DAC" w:rsidP="00252DAC">
      <w:pPr>
        <w:jc w:val="center"/>
        <w:rPr>
          <w:szCs w:val="28"/>
        </w:rPr>
      </w:pPr>
      <w:r>
        <w:rPr>
          <w:szCs w:val="28"/>
        </w:rPr>
        <w:t>и порядку их урегулирования</w:t>
      </w:r>
    </w:p>
    <w:p w:rsidR="00252DAC" w:rsidRDefault="00252DAC" w:rsidP="00252DAC">
      <w:pPr>
        <w:jc w:val="both"/>
        <w:rPr>
          <w:szCs w:val="28"/>
        </w:rPr>
      </w:pPr>
    </w:p>
    <w:p w:rsidR="00252DAC" w:rsidRDefault="00252DAC" w:rsidP="00252DAC">
      <w:pPr>
        <w:jc w:val="center"/>
        <w:rPr>
          <w:szCs w:val="28"/>
        </w:rPr>
      </w:pPr>
      <w:r>
        <w:rPr>
          <w:szCs w:val="28"/>
        </w:rPr>
        <w:t>Введение</w:t>
      </w:r>
    </w:p>
    <w:p w:rsidR="00252DAC" w:rsidRDefault="00252DAC" w:rsidP="00252DAC">
      <w:pPr>
        <w:ind w:firstLine="709"/>
        <w:jc w:val="both"/>
        <w:rPr>
          <w:szCs w:val="28"/>
        </w:rPr>
      </w:pPr>
      <w:proofErr w:type="gramStart"/>
      <w:r>
        <w:rPr>
          <w:szCs w:val="28"/>
        </w:rPr>
        <w:t>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w:t>
      </w:r>
      <w:proofErr w:type="gramEnd"/>
      <w:r>
        <w:rPr>
          <w:szCs w:val="28"/>
        </w:rPr>
        <w:t xml:space="preserve"> (осуществление полномочий).</w:t>
      </w:r>
    </w:p>
    <w:p w:rsidR="00252DAC" w:rsidRDefault="00252DAC" w:rsidP="00252DAC">
      <w:pPr>
        <w:ind w:firstLine="709"/>
        <w:jc w:val="both"/>
        <w:rPr>
          <w:szCs w:val="28"/>
        </w:rPr>
      </w:pPr>
      <w:r>
        <w:rPr>
          <w:szCs w:val="28"/>
        </w:rPr>
        <w:t>Аналогичное определение содержит часть 1 статьи 14</w:t>
      </w:r>
      <w:r>
        <w:rPr>
          <w:szCs w:val="28"/>
          <w:vertAlign w:val="superscript"/>
        </w:rPr>
        <w:t>1</w:t>
      </w:r>
      <w:r>
        <w:rPr>
          <w:szCs w:val="28"/>
        </w:rPr>
        <w:t xml:space="preserve"> Федерального закона от 02.03.2007 № 25-ФЗ «О муниципальной службе в Российской Федерации» (далее - Федеральный закон № 25-ФЗ).</w:t>
      </w:r>
    </w:p>
    <w:p w:rsidR="00252DAC" w:rsidRDefault="00252DAC" w:rsidP="00252DAC">
      <w:pPr>
        <w:ind w:firstLine="709"/>
        <w:jc w:val="both"/>
        <w:rPr>
          <w:szCs w:val="28"/>
        </w:rPr>
      </w:pPr>
      <w:proofErr w:type="gramStart"/>
      <w:r>
        <w:rPr>
          <w:szCs w:val="28"/>
        </w:rPr>
        <w:t>В соответствии с частью 2 статьи 14</w:t>
      </w:r>
      <w:r>
        <w:rPr>
          <w:szCs w:val="28"/>
          <w:vertAlign w:val="superscript"/>
        </w:rPr>
        <w:t>1</w:t>
      </w:r>
      <w:r>
        <w:rPr>
          <w:szCs w:val="28"/>
        </w:rPr>
        <w:t xml:space="preserve"> Федерального закона № 25-ФЗ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ними в близком родстве или свойстве лицами (родителями, супругами, детьми, братьями, сестрами</w:t>
      </w:r>
      <w:proofErr w:type="gramEnd"/>
      <w:r>
        <w:rPr>
          <w:szCs w:val="28"/>
        </w:rPr>
        <w:t xml:space="preserve">,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252DAC" w:rsidRDefault="00252DAC" w:rsidP="00252DAC">
      <w:pPr>
        <w:ind w:firstLine="709"/>
        <w:jc w:val="both"/>
        <w:rPr>
          <w:szCs w:val="28"/>
        </w:rPr>
      </w:pPr>
      <w:r>
        <w:rPr>
          <w:szCs w:val="28"/>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252DAC" w:rsidRDefault="00252DAC" w:rsidP="00252DAC">
      <w:pPr>
        <w:ind w:firstLine="709"/>
        <w:jc w:val="both"/>
        <w:rPr>
          <w:szCs w:val="28"/>
        </w:rPr>
      </w:pPr>
      <w:r>
        <w:rPr>
          <w:szCs w:val="28"/>
        </w:rPr>
        <w:t>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w:t>
      </w:r>
    </w:p>
    <w:p w:rsidR="00252DAC" w:rsidRDefault="00252DAC" w:rsidP="00252DAC">
      <w:pPr>
        <w:ind w:firstLine="709"/>
        <w:jc w:val="both"/>
        <w:rPr>
          <w:szCs w:val="28"/>
        </w:rPr>
      </w:pPr>
      <w:r>
        <w:rPr>
          <w:szCs w:val="28"/>
        </w:rPr>
        <w:t xml:space="preserve">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w:t>
      </w:r>
      <w:r>
        <w:rPr>
          <w:szCs w:val="28"/>
        </w:rPr>
        <w:lastRenderedPageBreak/>
        <w:t>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252DAC" w:rsidRDefault="00E0208C" w:rsidP="00252DAC">
      <w:pPr>
        <w:ind w:firstLine="709"/>
        <w:jc w:val="both"/>
        <w:rPr>
          <w:szCs w:val="28"/>
        </w:rPr>
      </w:pPr>
      <w:r>
        <w:rPr>
          <w:szCs w:val="28"/>
        </w:rPr>
        <w:t>-</w:t>
      </w:r>
      <w:r w:rsidR="00252DAC">
        <w:rPr>
          <w:szCs w:val="28"/>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252DAC" w:rsidRDefault="00E0208C" w:rsidP="00252DAC">
      <w:pPr>
        <w:ind w:firstLine="709"/>
        <w:jc w:val="both"/>
        <w:rPr>
          <w:szCs w:val="28"/>
        </w:rPr>
      </w:pPr>
      <w:r>
        <w:rPr>
          <w:szCs w:val="28"/>
        </w:rPr>
        <w:t>-</w:t>
      </w:r>
      <w:r w:rsidR="00252DAC">
        <w:rPr>
          <w:szCs w:val="28"/>
        </w:rPr>
        <w:t>выполнение иной оплачиваемой работы;</w:t>
      </w:r>
    </w:p>
    <w:p w:rsidR="00252DAC" w:rsidRDefault="00E0208C" w:rsidP="00252DAC">
      <w:pPr>
        <w:ind w:firstLine="709"/>
        <w:jc w:val="both"/>
        <w:rPr>
          <w:szCs w:val="28"/>
        </w:rPr>
      </w:pPr>
      <w:r>
        <w:rPr>
          <w:szCs w:val="28"/>
        </w:rPr>
        <w:t>-</w:t>
      </w:r>
      <w:r w:rsidR="00252DAC">
        <w:rPr>
          <w:szCs w:val="28"/>
        </w:rPr>
        <w:t>владение ценными бумагами, банковскими вкладами;</w:t>
      </w:r>
    </w:p>
    <w:p w:rsidR="00252DAC" w:rsidRDefault="00E0208C" w:rsidP="00252DAC">
      <w:pPr>
        <w:ind w:firstLine="709"/>
        <w:jc w:val="both"/>
        <w:rPr>
          <w:szCs w:val="28"/>
        </w:rPr>
      </w:pPr>
      <w:r>
        <w:rPr>
          <w:szCs w:val="28"/>
        </w:rPr>
        <w:t>-</w:t>
      </w:r>
      <w:r w:rsidR="00252DAC">
        <w:rPr>
          <w:szCs w:val="28"/>
        </w:rPr>
        <w:t>получение подарков и услуг;</w:t>
      </w:r>
    </w:p>
    <w:p w:rsidR="00252DAC" w:rsidRDefault="00E0208C" w:rsidP="00252DAC">
      <w:pPr>
        <w:ind w:firstLine="709"/>
        <w:jc w:val="both"/>
        <w:rPr>
          <w:szCs w:val="28"/>
        </w:rPr>
      </w:pPr>
      <w:r>
        <w:rPr>
          <w:szCs w:val="28"/>
        </w:rPr>
        <w:t>-</w:t>
      </w:r>
      <w:r w:rsidR="00252DAC">
        <w:rPr>
          <w:szCs w:val="28"/>
        </w:rPr>
        <w:t>имущественные обязательства и судебные разбирательства;</w:t>
      </w:r>
    </w:p>
    <w:p w:rsidR="00252DAC" w:rsidRDefault="00E0208C" w:rsidP="00252DAC">
      <w:pPr>
        <w:ind w:firstLine="709"/>
        <w:jc w:val="both"/>
        <w:rPr>
          <w:szCs w:val="28"/>
        </w:rPr>
      </w:pPr>
      <w:r>
        <w:rPr>
          <w:szCs w:val="28"/>
        </w:rPr>
        <w:t>-</w:t>
      </w:r>
      <w:r w:rsidR="00252DAC">
        <w:rPr>
          <w:szCs w:val="28"/>
        </w:rPr>
        <w:t>взаимодействие с бывшим работодателем и трудоустройство после увольнения с муниципальной службы;</w:t>
      </w:r>
    </w:p>
    <w:p w:rsidR="00252DAC" w:rsidRDefault="00E0208C" w:rsidP="00252DAC">
      <w:pPr>
        <w:ind w:firstLine="709"/>
        <w:jc w:val="both"/>
        <w:rPr>
          <w:szCs w:val="28"/>
        </w:rPr>
      </w:pPr>
      <w:r>
        <w:rPr>
          <w:szCs w:val="28"/>
        </w:rPr>
        <w:t>-</w:t>
      </w:r>
      <w:r w:rsidR="00252DAC">
        <w:rPr>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252DAC" w:rsidRDefault="00252DAC" w:rsidP="00252DAC">
      <w:pPr>
        <w:ind w:firstLine="709"/>
        <w:jc w:val="both"/>
        <w:rPr>
          <w:szCs w:val="28"/>
        </w:rPr>
      </w:pPr>
      <w:r>
        <w:rPr>
          <w:szCs w:val="28"/>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252DAC" w:rsidRDefault="00252DAC" w:rsidP="00252DAC">
      <w:pPr>
        <w:ind w:firstLine="709"/>
        <w:jc w:val="both"/>
        <w:rPr>
          <w:szCs w:val="28"/>
        </w:rPr>
      </w:pPr>
      <w:r>
        <w:rPr>
          <w:szCs w:val="28"/>
        </w:rPr>
        <w:t>Кроме того, при определении содержания функций муниципального управления учитывалось следующее.</w:t>
      </w:r>
    </w:p>
    <w:p w:rsidR="00252DAC" w:rsidRDefault="00252DAC" w:rsidP="00252DAC">
      <w:pPr>
        <w:ind w:firstLine="709"/>
        <w:jc w:val="both"/>
        <w:rPr>
          <w:szCs w:val="28"/>
        </w:rPr>
      </w:pPr>
      <w:proofErr w:type="gramStart"/>
      <w:r>
        <w:rPr>
          <w:szCs w:val="28"/>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w:t>
      </w:r>
      <w:proofErr w:type="gramEnd"/>
      <w:r>
        <w:rPr>
          <w:szCs w:val="28"/>
        </w:rPr>
        <w:t xml:space="preserve"> решений.</w:t>
      </w:r>
    </w:p>
    <w:p w:rsidR="00252DAC" w:rsidRDefault="00252DAC" w:rsidP="00252DAC">
      <w:pPr>
        <w:ind w:firstLine="709"/>
        <w:jc w:val="both"/>
        <w:rPr>
          <w:szCs w:val="28"/>
        </w:rPr>
      </w:pPr>
      <w:r>
        <w:rPr>
          <w:szCs w:val="28"/>
        </w:rPr>
        <w:t>Для целей данной памятки осуществление «функций муниципального управления» предполагает, в том числе:</w:t>
      </w:r>
    </w:p>
    <w:p w:rsidR="00252DAC" w:rsidRDefault="00E0208C" w:rsidP="00252DAC">
      <w:pPr>
        <w:ind w:firstLine="709"/>
        <w:jc w:val="both"/>
        <w:rPr>
          <w:szCs w:val="28"/>
        </w:rPr>
      </w:pPr>
      <w:r>
        <w:rPr>
          <w:szCs w:val="28"/>
        </w:rPr>
        <w:t>-</w:t>
      </w:r>
      <w:r w:rsidR="00252DAC">
        <w:rPr>
          <w:szCs w:val="28"/>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252DAC" w:rsidRDefault="00E0208C" w:rsidP="00252DAC">
      <w:pPr>
        <w:ind w:firstLine="709"/>
        <w:jc w:val="both"/>
        <w:rPr>
          <w:szCs w:val="28"/>
        </w:rPr>
      </w:pPr>
      <w:r>
        <w:rPr>
          <w:szCs w:val="28"/>
        </w:rPr>
        <w:t>-</w:t>
      </w:r>
      <w:r w:rsidR="00252DAC">
        <w:rPr>
          <w:szCs w:val="28"/>
        </w:rPr>
        <w:t>осуществление муниципального контроля;</w:t>
      </w:r>
    </w:p>
    <w:p w:rsidR="00252DAC" w:rsidRDefault="00E0208C" w:rsidP="00252DAC">
      <w:pPr>
        <w:ind w:firstLine="709"/>
        <w:jc w:val="both"/>
        <w:rPr>
          <w:szCs w:val="28"/>
        </w:rPr>
      </w:pPr>
      <w:r>
        <w:rPr>
          <w:szCs w:val="28"/>
        </w:rPr>
        <w:t>-</w:t>
      </w:r>
      <w:r w:rsidR="00252DAC">
        <w:rPr>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52DAC" w:rsidRDefault="00E0208C" w:rsidP="00252DAC">
      <w:pPr>
        <w:ind w:firstLine="709"/>
        <w:jc w:val="both"/>
        <w:rPr>
          <w:szCs w:val="28"/>
        </w:rPr>
      </w:pPr>
      <w:r>
        <w:rPr>
          <w:szCs w:val="28"/>
        </w:rPr>
        <w:t>-</w:t>
      </w:r>
      <w:r w:rsidR="00252DAC">
        <w:rPr>
          <w:szCs w:val="28"/>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252DAC" w:rsidRDefault="00E0208C" w:rsidP="00252DAC">
      <w:pPr>
        <w:ind w:firstLine="709"/>
        <w:jc w:val="both"/>
        <w:rPr>
          <w:szCs w:val="28"/>
        </w:rPr>
      </w:pPr>
      <w:r>
        <w:rPr>
          <w:szCs w:val="28"/>
        </w:rPr>
        <w:lastRenderedPageBreak/>
        <w:t>-</w:t>
      </w:r>
      <w:r w:rsidR="00252DAC">
        <w:rPr>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252DAC" w:rsidRDefault="00E0208C" w:rsidP="00252DAC">
      <w:pPr>
        <w:ind w:firstLine="709"/>
        <w:jc w:val="both"/>
        <w:rPr>
          <w:szCs w:val="28"/>
        </w:rPr>
      </w:pPr>
      <w:r>
        <w:rPr>
          <w:szCs w:val="28"/>
        </w:rPr>
        <w:t>-</w:t>
      </w:r>
      <w:r w:rsidR="00252DAC">
        <w:rPr>
          <w:szCs w:val="28"/>
        </w:rPr>
        <w:t>подготовку и принятие решений об отсрочке уплаты налогов и сборов;</w:t>
      </w:r>
    </w:p>
    <w:p w:rsidR="00252DAC" w:rsidRDefault="00E0208C" w:rsidP="00252DAC">
      <w:pPr>
        <w:ind w:firstLine="709"/>
        <w:jc w:val="both"/>
        <w:rPr>
          <w:szCs w:val="28"/>
        </w:rPr>
      </w:pPr>
      <w:r>
        <w:rPr>
          <w:szCs w:val="28"/>
        </w:rPr>
        <w:t>-</w:t>
      </w:r>
      <w:r w:rsidR="00252DAC">
        <w:rPr>
          <w:szCs w:val="28"/>
        </w:rPr>
        <w:t>лицензирование отдельных видов деятельности, выдача разрешений на отдельные виды работ и иные действия;</w:t>
      </w:r>
    </w:p>
    <w:p w:rsidR="00252DAC" w:rsidRDefault="00E0208C" w:rsidP="00252DAC">
      <w:pPr>
        <w:ind w:firstLine="709"/>
        <w:jc w:val="both"/>
        <w:rPr>
          <w:szCs w:val="28"/>
        </w:rPr>
      </w:pPr>
      <w:r>
        <w:rPr>
          <w:szCs w:val="28"/>
        </w:rPr>
        <w:t>-</w:t>
      </w:r>
      <w:r w:rsidR="00252DAC">
        <w:rPr>
          <w:szCs w:val="28"/>
        </w:rPr>
        <w:t>проведение экспертизы и выдача заключений;</w:t>
      </w:r>
    </w:p>
    <w:p w:rsidR="00252DAC" w:rsidRDefault="00E0208C" w:rsidP="00252DAC">
      <w:pPr>
        <w:ind w:firstLine="709"/>
        <w:jc w:val="both"/>
        <w:rPr>
          <w:szCs w:val="28"/>
        </w:rPr>
      </w:pPr>
      <w:r>
        <w:rPr>
          <w:szCs w:val="28"/>
        </w:rPr>
        <w:t>-</w:t>
      </w:r>
      <w:r w:rsidR="00252DAC">
        <w:rPr>
          <w:szCs w:val="28"/>
        </w:rPr>
        <w:t>возбуждение и рассмотрение дел об административных правонарушениях, проведение административного расследования;</w:t>
      </w:r>
    </w:p>
    <w:p w:rsidR="00252DAC" w:rsidRDefault="00E0208C" w:rsidP="00252DAC">
      <w:pPr>
        <w:ind w:firstLine="709"/>
        <w:jc w:val="both"/>
        <w:rPr>
          <w:szCs w:val="28"/>
        </w:rPr>
      </w:pPr>
      <w:r>
        <w:rPr>
          <w:szCs w:val="28"/>
        </w:rPr>
        <w:t>-</w:t>
      </w:r>
      <w:r w:rsidR="00252DAC">
        <w:rPr>
          <w:szCs w:val="28"/>
        </w:rPr>
        <w:t>представление в судебных органах прав и законных интересов муниципального образования.</w:t>
      </w:r>
    </w:p>
    <w:p w:rsidR="00252DAC" w:rsidRDefault="00252DAC" w:rsidP="00252DAC">
      <w:pPr>
        <w:ind w:firstLine="709"/>
        <w:jc w:val="both"/>
        <w:rPr>
          <w:szCs w:val="28"/>
        </w:rPr>
      </w:pPr>
      <w:r>
        <w:rPr>
          <w:szCs w:val="28"/>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252DAC" w:rsidRDefault="00252DAC" w:rsidP="00252DAC">
      <w:pPr>
        <w:ind w:firstLine="709"/>
        <w:jc w:val="both"/>
        <w:rPr>
          <w:szCs w:val="28"/>
        </w:rPr>
      </w:pPr>
      <w:proofErr w:type="gramStart"/>
      <w:r>
        <w:rPr>
          <w:szCs w:val="28"/>
        </w:rPr>
        <w:t>В частности, частью 2 статьи 11 Федерального закона № 273-ФЗ установлена обязанность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в письменной форме уведомить своего непосредственного начальника о возможности возникновения конфликта интересов.</w:t>
      </w:r>
      <w:proofErr w:type="gramEnd"/>
    </w:p>
    <w:p w:rsidR="00252DAC" w:rsidRDefault="00252DAC" w:rsidP="00252DAC">
      <w:pPr>
        <w:ind w:firstLine="709"/>
        <w:jc w:val="both"/>
        <w:rPr>
          <w:szCs w:val="28"/>
        </w:rPr>
      </w:pPr>
      <w:r>
        <w:rPr>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подразделением кадровой службы по профилактике коррупционных и иных правонарушений.</w:t>
      </w:r>
    </w:p>
    <w:p w:rsidR="00252DAC" w:rsidRDefault="00252DAC" w:rsidP="00252DAC">
      <w:pPr>
        <w:ind w:firstLine="709"/>
        <w:jc w:val="both"/>
        <w:rPr>
          <w:szCs w:val="28"/>
        </w:rPr>
      </w:pPr>
      <w:r>
        <w:rPr>
          <w:szCs w:val="28"/>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252DAC" w:rsidRDefault="00252DAC" w:rsidP="00252DAC">
      <w:pPr>
        <w:ind w:firstLine="709"/>
        <w:jc w:val="both"/>
        <w:rPr>
          <w:szCs w:val="28"/>
        </w:rPr>
      </w:pPr>
      <w:r>
        <w:rPr>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252DAC" w:rsidRDefault="00252DAC" w:rsidP="00252DAC">
      <w:pPr>
        <w:ind w:firstLine="709"/>
        <w:jc w:val="both"/>
        <w:rPr>
          <w:szCs w:val="28"/>
        </w:rPr>
      </w:pPr>
      <w:r>
        <w:rPr>
          <w:szCs w:val="28"/>
        </w:rPr>
        <w:t>Представителю нанимателя (работодателю) наряду с изменением должностного или служебного положения муниципального служащего необходимо:</w:t>
      </w:r>
    </w:p>
    <w:p w:rsidR="00252DAC" w:rsidRDefault="00252DAC" w:rsidP="00252DAC">
      <w:pPr>
        <w:autoSpaceDE w:val="0"/>
        <w:autoSpaceDN w:val="0"/>
        <w:adjustRightInd w:val="0"/>
        <w:ind w:firstLine="709"/>
        <w:jc w:val="both"/>
        <w:rPr>
          <w:szCs w:val="28"/>
        </w:rPr>
      </w:pPr>
      <w:proofErr w:type="gramStart"/>
      <w:r>
        <w:rPr>
          <w:szCs w:val="28"/>
        </w:rPr>
        <w:t xml:space="preserve">использовать механизм проверок, предусмотренный постановлением Правительства Ростовской области от 03.08.2016 № 551 «О Порядке проверки </w:t>
      </w:r>
      <w:r>
        <w:rPr>
          <w:szCs w:val="28"/>
        </w:rPr>
        <w:lastRenderedPageBreak/>
        <w:t>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w:t>
      </w:r>
      <w:proofErr w:type="gramEnd"/>
      <w:r>
        <w:rPr>
          <w:szCs w:val="28"/>
        </w:rPr>
        <w:t xml:space="preserve"> В этой связи необходимо учитывать, что статьей 27</w:t>
      </w:r>
      <w:r>
        <w:rPr>
          <w:szCs w:val="28"/>
          <w:vertAlign w:val="superscript"/>
        </w:rPr>
        <w:t>1</w:t>
      </w:r>
      <w:r>
        <w:rPr>
          <w:szCs w:val="28"/>
        </w:rPr>
        <w:t xml:space="preserve"> Федерального закона № 25-ФЗ установлен специальный порядок применения взысканий за коррупционные правонарушения;</w:t>
      </w:r>
    </w:p>
    <w:p w:rsidR="00252DAC" w:rsidRDefault="00252DAC" w:rsidP="00252DAC">
      <w:pPr>
        <w:ind w:firstLine="709"/>
        <w:jc w:val="both"/>
        <w:rPr>
          <w:szCs w:val="28"/>
        </w:rPr>
      </w:pPr>
      <w:r>
        <w:rPr>
          <w:szCs w:val="28"/>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252DAC" w:rsidRDefault="00252DAC" w:rsidP="00252DAC">
      <w:pPr>
        <w:ind w:firstLine="709"/>
        <w:jc w:val="both"/>
        <w:rPr>
          <w:szCs w:val="28"/>
        </w:rPr>
      </w:pPr>
      <w:r>
        <w:rPr>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252DAC" w:rsidRDefault="00252DAC" w:rsidP="00252DAC">
      <w:pPr>
        <w:ind w:firstLine="709"/>
        <w:jc w:val="both"/>
        <w:rPr>
          <w:szCs w:val="28"/>
        </w:rPr>
      </w:pPr>
      <w:r>
        <w:rPr>
          <w:szCs w:val="28"/>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252DAC" w:rsidRDefault="00C34A0A" w:rsidP="00252DAC">
      <w:pPr>
        <w:ind w:firstLine="709"/>
        <w:jc w:val="both"/>
        <w:rPr>
          <w:szCs w:val="28"/>
        </w:rPr>
      </w:pPr>
      <w:r>
        <w:rPr>
          <w:szCs w:val="28"/>
        </w:rPr>
        <w:t>-</w:t>
      </w:r>
      <w:r w:rsidR="00252DAC">
        <w:rPr>
          <w:szCs w:val="28"/>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252DAC" w:rsidRDefault="00C34A0A" w:rsidP="00252DAC">
      <w:pPr>
        <w:ind w:firstLine="709"/>
        <w:jc w:val="both"/>
        <w:rPr>
          <w:szCs w:val="28"/>
        </w:rPr>
      </w:pPr>
      <w:r>
        <w:rPr>
          <w:szCs w:val="28"/>
        </w:rPr>
        <w:t>-</w:t>
      </w:r>
      <w:r w:rsidR="00252DAC">
        <w:rPr>
          <w:szCs w:val="28"/>
        </w:rPr>
        <w:t>выполнение муниципальным служащим иной оплачиваемой работы;</w:t>
      </w:r>
    </w:p>
    <w:p w:rsidR="00252DAC" w:rsidRDefault="00C34A0A" w:rsidP="00252DAC">
      <w:pPr>
        <w:ind w:firstLine="709"/>
        <w:jc w:val="both"/>
        <w:rPr>
          <w:szCs w:val="28"/>
        </w:rPr>
      </w:pPr>
      <w:r>
        <w:rPr>
          <w:szCs w:val="28"/>
        </w:rPr>
        <w:t>-</w:t>
      </w:r>
      <w:r w:rsidR="00252DAC">
        <w:rPr>
          <w:szCs w:val="28"/>
        </w:rPr>
        <w:t>владение муниципальным служащим ценными бумагами, акциями (долями участия, паями в уставных (складочных) капиталах организаций);</w:t>
      </w:r>
    </w:p>
    <w:p w:rsidR="00252DAC" w:rsidRDefault="00C34A0A" w:rsidP="00252DAC">
      <w:pPr>
        <w:ind w:firstLine="709"/>
        <w:jc w:val="both"/>
        <w:rPr>
          <w:szCs w:val="28"/>
        </w:rPr>
      </w:pPr>
      <w:r>
        <w:rPr>
          <w:szCs w:val="28"/>
        </w:rPr>
        <w:t>-</w:t>
      </w:r>
      <w:r w:rsidR="00252DAC">
        <w:rPr>
          <w:szCs w:val="28"/>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252DAC" w:rsidRDefault="00252DAC" w:rsidP="00252DAC">
      <w:pPr>
        <w:ind w:firstLine="709"/>
        <w:jc w:val="both"/>
        <w:rPr>
          <w:szCs w:val="28"/>
        </w:rPr>
      </w:pPr>
    </w:p>
    <w:p w:rsidR="00252DAC" w:rsidRDefault="00252DAC" w:rsidP="00252DAC">
      <w:pPr>
        <w:jc w:val="center"/>
        <w:rPr>
          <w:szCs w:val="28"/>
        </w:rPr>
      </w:pPr>
      <w:r>
        <w:rPr>
          <w:szCs w:val="28"/>
        </w:rPr>
        <w:t xml:space="preserve">Типовые ситуации конфликта интересов на муниципальной службе </w:t>
      </w:r>
    </w:p>
    <w:p w:rsidR="00252DAC" w:rsidRDefault="00252DAC" w:rsidP="00252DAC">
      <w:pPr>
        <w:jc w:val="center"/>
        <w:rPr>
          <w:szCs w:val="28"/>
        </w:rPr>
      </w:pPr>
      <w:r>
        <w:rPr>
          <w:szCs w:val="28"/>
        </w:rPr>
        <w:t>и порядок их урегулирования</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252DAC" w:rsidRDefault="00252DAC" w:rsidP="00252DAC">
      <w:pPr>
        <w:ind w:firstLine="709"/>
        <w:jc w:val="both"/>
        <w:rPr>
          <w:szCs w:val="28"/>
        </w:rPr>
      </w:pPr>
      <w:bookmarkStart w:id="0" w:name="Par60"/>
      <w:bookmarkEnd w:id="0"/>
    </w:p>
    <w:p w:rsidR="00252DAC" w:rsidRDefault="00252DAC" w:rsidP="00252DAC">
      <w:pPr>
        <w:ind w:firstLine="709"/>
        <w:jc w:val="both"/>
        <w:rPr>
          <w:szCs w:val="28"/>
        </w:rPr>
      </w:pPr>
      <w:r>
        <w:rPr>
          <w:szCs w:val="28"/>
        </w:rPr>
        <w:t>1.1. Описание ситуации</w:t>
      </w:r>
    </w:p>
    <w:p w:rsidR="00252DAC" w:rsidRDefault="00252DAC" w:rsidP="00252DAC">
      <w:pPr>
        <w:ind w:firstLine="709"/>
        <w:jc w:val="both"/>
        <w:rPr>
          <w:szCs w:val="28"/>
        </w:rPr>
      </w:pPr>
      <w:r>
        <w:rPr>
          <w:szCs w:val="28"/>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следует уведомить о наличии личной заинтересованности непосредственного начальника в письменной форме.</w:t>
      </w:r>
    </w:p>
    <w:p w:rsidR="00252DAC" w:rsidRDefault="00252DAC" w:rsidP="00252DAC">
      <w:pPr>
        <w:ind w:firstLine="709"/>
        <w:jc w:val="both"/>
        <w:rPr>
          <w:szCs w:val="28"/>
        </w:rPr>
      </w:pPr>
      <w:r>
        <w:rPr>
          <w:szCs w:val="28"/>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Комментарий</w:t>
      </w:r>
    </w:p>
    <w:p w:rsidR="00252DAC" w:rsidRDefault="00252DAC" w:rsidP="00252DAC">
      <w:pPr>
        <w:ind w:firstLine="709"/>
        <w:jc w:val="both"/>
        <w:rPr>
          <w:szCs w:val="28"/>
        </w:rPr>
      </w:pPr>
      <w:r>
        <w:rPr>
          <w:szCs w:val="28"/>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52DAC" w:rsidRDefault="00252DAC" w:rsidP="00252DAC">
      <w:pPr>
        <w:ind w:firstLine="709"/>
        <w:jc w:val="both"/>
        <w:rPr>
          <w:szCs w:val="28"/>
        </w:rPr>
      </w:pPr>
      <w:r>
        <w:rPr>
          <w:szCs w:val="28"/>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252DAC" w:rsidRDefault="00252DAC" w:rsidP="00252DAC">
      <w:pPr>
        <w:ind w:firstLine="709"/>
        <w:jc w:val="both"/>
        <w:rPr>
          <w:szCs w:val="28"/>
        </w:rPr>
      </w:pPr>
      <w:r>
        <w:rPr>
          <w:szCs w:val="28"/>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252DAC" w:rsidRDefault="00252DAC" w:rsidP="00252DAC">
      <w:pPr>
        <w:ind w:firstLine="709"/>
        <w:jc w:val="both"/>
        <w:rPr>
          <w:szCs w:val="28"/>
        </w:rPr>
      </w:pPr>
      <w:r>
        <w:rPr>
          <w:szCs w:val="28"/>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2. Конфликт интересов, связанный с выполнением иной оплачиваемой работы</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2.1. Описание ситуации</w:t>
      </w:r>
    </w:p>
    <w:p w:rsidR="00252DAC" w:rsidRDefault="00252DAC" w:rsidP="00252DAC">
      <w:pPr>
        <w:ind w:firstLine="709"/>
        <w:jc w:val="both"/>
        <w:rPr>
          <w:szCs w:val="28"/>
        </w:rPr>
      </w:pPr>
      <w:r>
        <w:rPr>
          <w:szCs w:val="28"/>
        </w:rPr>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252DAC" w:rsidRDefault="00252DAC" w:rsidP="00C34A0A">
      <w:pPr>
        <w:ind w:firstLine="709"/>
        <w:jc w:val="both"/>
        <w:rPr>
          <w:szCs w:val="28"/>
        </w:rPr>
      </w:pPr>
      <w:r>
        <w:rPr>
          <w:szCs w:val="28"/>
        </w:rPr>
        <w:lastRenderedPageBreak/>
        <w:t>Меры предотвращения и урегулирования</w:t>
      </w:r>
    </w:p>
    <w:p w:rsidR="00252DAC" w:rsidRDefault="00252DAC" w:rsidP="00252DAC">
      <w:pPr>
        <w:ind w:firstLine="709"/>
        <w:jc w:val="both"/>
        <w:rPr>
          <w:szCs w:val="28"/>
        </w:rPr>
      </w:pPr>
      <w:r>
        <w:rPr>
          <w:szCs w:val="28"/>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252DAC" w:rsidRDefault="00252DAC" w:rsidP="00252DAC">
      <w:pPr>
        <w:ind w:firstLine="709"/>
        <w:jc w:val="both"/>
        <w:rPr>
          <w:szCs w:val="28"/>
        </w:rPr>
      </w:pPr>
      <w:r>
        <w:rPr>
          <w:szCs w:val="28"/>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252DAC" w:rsidRDefault="00252DAC" w:rsidP="00252DAC">
      <w:pPr>
        <w:ind w:firstLine="709"/>
        <w:jc w:val="both"/>
        <w:rPr>
          <w:szCs w:val="28"/>
        </w:rPr>
      </w:pPr>
      <w:r>
        <w:rPr>
          <w:szCs w:val="28"/>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252DAC" w:rsidRDefault="00252DAC" w:rsidP="00252DAC">
      <w:pPr>
        <w:ind w:firstLine="709"/>
        <w:jc w:val="both"/>
        <w:rPr>
          <w:szCs w:val="28"/>
        </w:rPr>
      </w:pPr>
      <w:r>
        <w:rPr>
          <w:szCs w:val="28"/>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252DAC" w:rsidRDefault="00252DAC" w:rsidP="00252DAC">
      <w:pPr>
        <w:ind w:firstLine="709"/>
        <w:jc w:val="both"/>
        <w:rPr>
          <w:szCs w:val="28"/>
        </w:rPr>
      </w:pPr>
      <w:r>
        <w:rPr>
          <w:szCs w:val="28"/>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52DAC" w:rsidRDefault="00252DAC" w:rsidP="00252DAC">
      <w:pPr>
        <w:ind w:firstLine="709"/>
        <w:jc w:val="both"/>
        <w:rPr>
          <w:szCs w:val="28"/>
        </w:rPr>
      </w:pPr>
      <w:r>
        <w:rPr>
          <w:szCs w:val="28"/>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252DAC" w:rsidRDefault="00252DAC" w:rsidP="00252DAC">
      <w:pPr>
        <w:ind w:firstLine="709"/>
        <w:jc w:val="both"/>
        <w:rPr>
          <w:szCs w:val="28"/>
        </w:rPr>
      </w:pPr>
      <w:proofErr w:type="gramStart"/>
      <w:r>
        <w:rPr>
          <w:szCs w:val="28"/>
        </w:rPr>
        <w:t>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roofErr w:type="gramEnd"/>
    </w:p>
    <w:p w:rsidR="00252DAC" w:rsidRDefault="00252DAC" w:rsidP="00252DAC">
      <w:pPr>
        <w:ind w:firstLine="709"/>
        <w:jc w:val="both"/>
        <w:rPr>
          <w:szCs w:val="28"/>
        </w:rPr>
      </w:pPr>
    </w:p>
    <w:p w:rsidR="00252DAC" w:rsidRDefault="00252DAC" w:rsidP="00252DAC">
      <w:pPr>
        <w:ind w:firstLine="709"/>
        <w:jc w:val="both"/>
        <w:rPr>
          <w:szCs w:val="28"/>
        </w:rPr>
      </w:pPr>
      <w:r>
        <w:rPr>
          <w:szCs w:val="28"/>
        </w:rPr>
        <w:t>Комментарий</w:t>
      </w:r>
    </w:p>
    <w:p w:rsidR="00252DAC" w:rsidRDefault="00252DAC" w:rsidP="00252DAC">
      <w:pPr>
        <w:autoSpaceDE w:val="0"/>
        <w:autoSpaceDN w:val="0"/>
        <w:adjustRightInd w:val="0"/>
        <w:ind w:firstLine="540"/>
        <w:jc w:val="both"/>
        <w:rPr>
          <w:szCs w:val="28"/>
        </w:rPr>
      </w:pPr>
      <w:proofErr w:type="gramStart"/>
      <w:r>
        <w:rPr>
          <w:szCs w:val="28"/>
        </w:rPr>
        <w:t xml:space="preserve">В соответствии с частью 2 статьи 11 Федерального закона № 25-ФЗ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w:t>
      </w:r>
      <w:r>
        <w:rPr>
          <w:szCs w:val="28"/>
        </w:rPr>
        <w:lastRenderedPageBreak/>
        <w:t>(работодателя)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roofErr w:type="gramEnd"/>
    </w:p>
    <w:p w:rsidR="00252DAC" w:rsidRDefault="00252DAC" w:rsidP="00252DAC">
      <w:pPr>
        <w:autoSpaceDE w:val="0"/>
        <w:autoSpaceDN w:val="0"/>
        <w:adjustRightInd w:val="0"/>
        <w:ind w:firstLine="540"/>
        <w:jc w:val="both"/>
        <w:rPr>
          <w:szCs w:val="28"/>
        </w:rPr>
      </w:pPr>
    </w:p>
    <w:p w:rsidR="00252DAC" w:rsidRDefault="00252DAC" w:rsidP="00252DAC">
      <w:pPr>
        <w:ind w:firstLine="709"/>
        <w:jc w:val="both"/>
        <w:rPr>
          <w:szCs w:val="28"/>
        </w:rPr>
      </w:pPr>
      <w:r>
        <w:rPr>
          <w:szCs w:val="28"/>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252DAC" w:rsidRDefault="00252DAC" w:rsidP="00252DAC">
      <w:pPr>
        <w:ind w:firstLine="709"/>
        <w:jc w:val="both"/>
        <w:rPr>
          <w:szCs w:val="28"/>
        </w:rPr>
      </w:pPr>
      <w:r>
        <w:rPr>
          <w:szCs w:val="28"/>
        </w:rPr>
        <w:t xml:space="preserve">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w:t>
      </w:r>
      <w:proofErr w:type="gramStart"/>
      <w:r>
        <w:rPr>
          <w:szCs w:val="28"/>
        </w:rPr>
        <w:t>служащего</w:t>
      </w:r>
      <w:proofErr w:type="gramEnd"/>
      <w:r>
        <w:rPr>
          <w:szCs w:val="28"/>
        </w:rPr>
        <w:t xml:space="preserve"> владеют проверяемой им организацией, работают в ней или устраиваются в нее на работу, по сути, схожа с ситуацией, рассмотренной в пункте 1.1 данной памятки. </w:t>
      </w:r>
      <w:proofErr w:type="gramStart"/>
      <w:r>
        <w:rPr>
          <w:szCs w:val="28"/>
        </w:rPr>
        <w:t>В соответствии с частью 2 статьи 14</w:t>
      </w:r>
      <w:r>
        <w:rPr>
          <w:szCs w:val="28"/>
          <w:vertAlign w:val="superscript"/>
        </w:rPr>
        <w:t>1</w:t>
      </w:r>
      <w:r>
        <w:rPr>
          <w:szCs w:val="28"/>
        </w:rPr>
        <w:t xml:space="preserve"> Федерального закона № 25-ФЗ </w:t>
      </w:r>
      <w:bookmarkStart w:id="1" w:name="Par92"/>
      <w:bookmarkEnd w:id="1"/>
      <w:r>
        <w:rPr>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ними в близком родстве или свойстве лицами (родителями, супругами, детьми, братьями, сестрами</w:t>
      </w:r>
      <w:proofErr w:type="gramEnd"/>
      <w:r>
        <w:rPr>
          <w:szCs w:val="28"/>
        </w:rPr>
        <w:t xml:space="preserve">,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2.2. Описание ситуации</w:t>
      </w:r>
    </w:p>
    <w:p w:rsidR="00252DAC" w:rsidRDefault="00252DAC" w:rsidP="00252DAC">
      <w:pPr>
        <w:ind w:firstLine="709"/>
        <w:jc w:val="both"/>
        <w:rPr>
          <w:szCs w:val="28"/>
        </w:rPr>
      </w:pPr>
      <w:r>
        <w:rPr>
          <w:szCs w:val="28"/>
        </w:rPr>
        <w:t xml:space="preserve">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w:t>
      </w:r>
      <w:proofErr w:type="gramStart"/>
      <w:r>
        <w:rPr>
          <w:szCs w:val="28"/>
        </w:rPr>
        <w:t>При этом муниципальный служащий осуществляет в отношении последней отдельные функции муниципального управления.</w:t>
      </w:r>
      <w:proofErr w:type="gramEnd"/>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52DAC" w:rsidRDefault="00252DAC" w:rsidP="00252DAC">
      <w:pPr>
        <w:ind w:firstLine="709"/>
        <w:jc w:val="both"/>
        <w:rPr>
          <w:szCs w:val="28"/>
        </w:rPr>
      </w:pPr>
      <w:r>
        <w:rPr>
          <w:szCs w:val="28"/>
        </w:rPr>
        <w:t>В случае</w:t>
      </w:r>
      <w:proofErr w:type="gramStart"/>
      <w:r>
        <w:rPr>
          <w:szCs w:val="28"/>
        </w:rPr>
        <w:t>,</w:t>
      </w:r>
      <w:proofErr w:type="gramEnd"/>
      <w:r>
        <w:rPr>
          <w:szCs w:val="28"/>
        </w:rPr>
        <w:t xml:space="preserve"> если на момент начала выполнения отдельных функций муниципального управления в отношении организации, связанной гражданско-</w:t>
      </w:r>
      <w:r>
        <w:rPr>
          <w:szCs w:val="28"/>
        </w:rPr>
        <w:lastRenderedPageBreak/>
        <w:t>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252DAC" w:rsidRDefault="00252DAC" w:rsidP="00252DAC">
      <w:pPr>
        <w:ind w:firstLine="709"/>
        <w:jc w:val="both"/>
        <w:rPr>
          <w:szCs w:val="28"/>
        </w:rPr>
      </w:pPr>
      <w:r>
        <w:rPr>
          <w:szCs w:val="28"/>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252DAC" w:rsidRDefault="00252DAC" w:rsidP="00252DAC">
      <w:pPr>
        <w:ind w:firstLine="709"/>
        <w:jc w:val="both"/>
        <w:rPr>
          <w:szCs w:val="28"/>
        </w:rPr>
      </w:pPr>
      <w:r>
        <w:rPr>
          <w:szCs w:val="28"/>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252DAC" w:rsidRDefault="00252DAC" w:rsidP="00252DAC">
      <w:pPr>
        <w:ind w:firstLine="709"/>
        <w:jc w:val="both"/>
        <w:rPr>
          <w:szCs w:val="28"/>
        </w:rPr>
      </w:pPr>
      <w:r>
        <w:rPr>
          <w:szCs w:val="28"/>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252DAC" w:rsidRDefault="00252DAC" w:rsidP="00252DAC">
      <w:pPr>
        <w:ind w:firstLine="709"/>
        <w:jc w:val="both"/>
        <w:rPr>
          <w:szCs w:val="28"/>
        </w:rPr>
      </w:pPr>
      <w:proofErr w:type="gramStart"/>
      <w:r>
        <w:rPr>
          <w:szCs w:val="28"/>
        </w:rPr>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roofErr w:type="gramEnd"/>
    </w:p>
    <w:p w:rsidR="00252DAC" w:rsidRDefault="00252DAC" w:rsidP="00252DAC">
      <w:pPr>
        <w:ind w:firstLine="709"/>
        <w:jc w:val="both"/>
        <w:rPr>
          <w:szCs w:val="28"/>
        </w:rPr>
      </w:pPr>
      <w:proofErr w:type="gramStart"/>
      <w:r>
        <w:rPr>
          <w:szCs w:val="28"/>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roofErr w:type="gramEnd"/>
    </w:p>
    <w:p w:rsidR="00252DAC" w:rsidRDefault="00252DAC" w:rsidP="00252DAC">
      <w:pPr>
        <w:ind w:firstLine="709"/>
        <w:jc w:val="both"/>
        <w:rPr>
          <w:szCs w:val="28"/>
        </w:rPr>
      </w:pPr>
    </w:p>
    <w:p w:rsidR="00252DAC" w:rsidRDefault="00252DAC" w:rsidP="00252DAC">
      <w:pPr>
        <w:ind w:firstLine="709"/>
        <w:jc w:val="both"/>
        <w:rPr>
          <w:szCs w:val="28"/>
        </w:rPr>
      </w:pPr>
      <w:r>
        <w:rPr>
          <w:szCs w:val="28"/>
        </w:rPr>
        <w:t>Комментарий</w:t>
      </w:r>
    </w:p>
    <w:p w:rsidR="00252DAC" w:rsidRDefault="00252DAC" w:rsidP="00252DAC">
      <w:pPr>
        <w:ind w:firstLine="709"/>
        <w:jc w:val="both"/>
        <w:rPr>
          <w:szCs w:val="28"/>
        </w:rPr>
      </w:pPr>
      <w:r>
        <w:rPr>
          <w:szCs w:val="28"/>
        </w:rPr>
        <w:t>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заинтересованность муниципального служащего, материальную выгоду, но и, по сути, оценивает результаты собственной работы.</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2.3. Описание ситуации</w:t>
      </w:r>
    </w:p>
    <w:p w:rsidR="00252DAC" w:rsidRDefault="00252DAC" w:rsidP="00252DAC">
      <w:pPr>
        <w:ind w:firstLine="709"/>
        <w:jc w:val="both"/>
        <w:rPr>
          <w:szCs w:val="28"/>
        </w:rPr>
      </w:pPr>
      <w:proofErr w:type="gramStart"/>
      <w:r>
        <w:rPr>
          <w:szCs w:val="28"/>
        </w:rPr>
        <w:lastRenderedPageBreak/>
        <w:t xml:space="preserve">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w:t>
      </w:r>
      <w:proofErr w:type="spellStart"/>
      <w:r>
        <w:rPr>
          <w:szCs w:val="28"/>
        </w:rPr>
        <w:t>аффилированной</w:t>
      </w:r>
      <w:proofErr w:type="spellEnd"/>
      <w:r>
        <w:rPr>
          <w:szCs w:val="28"/>
        </w:rPr>
        <w:t xml:space="preserve"> с иной организацией, в отношении которой муниципальный служащий осуществляет отдельные функции муниципального управления.</w:t>
      </w:r>
      <w:proofErr w:type="gramEnd"/>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w:t>
      </w:r>
      <w:proofErr w:type="spellStart"/>
      <w:r>
        <w:rPr>
          <w:szCs w:val="28"/>
        </w:rPr>
        <w:t>аффилированных</w:t>
      </w:r>
      <w:proofErr w:type="spellEnd"/>
      <w:r>
        <w:rPr>
          <w:szCs w:val="28"/>
        </w:rPr>
        <w:t xml:space="preserve"> организациях.</w:t>
      </w:r>
    </w:p>
    <w:p w:rsidR="00252DAC" w:rsidRDefault="00252DAC" w:rsidP="00252DAC">
      <w:pPr>
        <w:ind w:firstLine="709"/>
        <w:jc w:val="both"/>
        <w:rPr>
          <w:szCs w:val="28"/>
        </w:rPr>
      </w:pPr>
      <w:r>
        <w:rPr>
          <w:szCs w:val="28"/>
        </w:rPr>
        <w:t xml:space="preserve">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w:t>
      </w:r>
      <w:proofErr w:type="spellStart"/>
      <w:r>
        <w:rPr>
          <w:szCs w:val="28"/>
        </w:rPr>
        <w:t>аффилированной</w:t>
      </w:r>
      <w:proofErr w:type="spellEnd"/>
      <w:r>
        <w:rPr>
          <w:szCs w:val="28"/>
        </w:rPr>
        <w:t xml:space="preserve"> организации, следует уведомить о наличии личной заинтересованности непосредственного начальника в письменной форме.</w:t>
      </w:r>
    </w:p>
    <w:p w:rsidR="00252DAC" w:rsidRDefault="00252DAC" w:rsidP="00252DAC">
      <w:pPr>
        <w:ind w:firstLine="709"/>
        <w:jc w:val="both"/>
        <w:rPr>
          <w:szCs w:val="28"/>
        </w:rPr>
      </w:pPr>
      <w:r>
        <w:rPr>
          <w:szCs w:val="28"/>
        </w:rPr>
        <w:t xml:space="preserve">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Pr>
          <w:szCs w:val="28"/>
        </w:rPr>
        <w:t>аффилированной</w:t>
      </w:r>
      <w:proofErr w:type="spellEnd"/>
      <w:r>
        <w:rPr>
          <w:szCs w:val="28"/>
        </w:rPr>
        <w:t xml:space="preserve">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2.4. Описание ситуации</w:t>
      </w:r>
    </w:p>
    <w:p w:rsidR="00252DAC" w:rsidRDefault="00252DAC" w:rsidP="00252DAC">
      <w:pPr>
        <w:ind w:firstLine="709"/>
        <w:jc w:val="both"/>
        <w:rPr>
          <w:szCs w:val="28"/>
        </w:rPr>
      </w:pPr>
      <w:r>
        <w:rPr>
          <w:szCs w:val="28"/>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252DAC" w:rsidRDefault="00252DAC" w:rsidP="00252DAC">
      <w:pPr>
        <w:ind w:firstLine="709"/>
        <w:jc w:val="both"/>
        <w:rPr>
          <w:szCs w:val="28"/>
        </w:rPr>
      </w:pPr>
      <w:r>
        <w:rPr>
          <w:szCs w:val="28"/>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2.5. Описание ситуации</w:t>
      </w:r>
    </w:p>
    <w:p w:rsidR="00252DAC" w:rsidRDefault="00252DAC" w:rsidP="00252DAC">
      <w:pPr>
        <w:ind w:firstLine="709"/>
        <w:jc w:val="both"/>
        <w:rPr>
          <w:szCs w:val="28"/>
        </w:rPr>
      </w:pPr>
      <w:r>
        <w:rPr>
          <w:szCs w:val="28"/>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252DAC" w:rsidRDefault="00252DAC" w:rsidP="00252DAC">
      <w:pPr>
        <w:ind w:firstLine="709"/>
        <w:jc w:val="both"/>
        <w:rPr>
          <w:szCs w:val="28"/>
        </w:rPr>
      </w:pPr>
      <w:r>
        <w:rPr>
          <w:szCs w:val="28"/>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3. Конфликт интересов, связанный с владением ценными бумагами</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Описание ситуации</w:t>
      </w:r>
    </w:p>
    <w:p w:rsidR="00252DAC" w:rsidRDefault="00252DAC" w:rsidP="00252DAC">
      <w:pPr>
        <w:ind w:firstLine="709"/>
        <w:jc w:val="both"/>
        <w:rPr>
          <w:szCs w:val="28"/>
        </w:rPr>
      </w:pPr>
      <w:r>
        <w:rPr>
          <w:szCs w:val="28"/>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252DAC" w:rsidRDefault="00252DAC" w:rsidP="00252DAC">
      <w:pPr>
        <w:ind w:firstLine="709"/>
        <w:jc w:val="both"/>
        <w:rPr>
          <w:szCs w:val="28"/>
        </w:rPr>
      </w:pPr>
      <w:r>
        <w:rPr>
          <w:szCs w:val="28"/>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252DAC" w:rsidRDefault="00252DAC" w:rsidP="00252DAC">
      <w:pPr>
        <w:ind w:firstLine="709"/>
        <w:jc w:val="both"/>
        <w:rPr>
          <w:szCs w:val="28"/>
        </w:rPr>
      </w:pPr>
      <w:r>
        <w:rPr>
          <w:szCs w:val="28"/>
        </w:rPr>
        <w:t xml:space="preserve">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w:t>
      </w:r>
      <w:r>
        <w:rPr>
          <w:szCs w:val="28"/>
        </w:rPr>
        <w:lastRenderedPageBreak/>
        <w:t>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252DAC" w:rsidRDefault="00252DAC" w:rsidP="00252DAC">
      <w:pPr>
        <w:ind w:firstLine="709"/>
        <w:jc w:val="both"/>
        <w:rPr>
          <w:szCs w:val="28"/>
        </w:rPr>
      </w:pPr>
      <w:r>
        <w:rPr>
          <w:szCs w:val="28"/>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Комментарий</w:t>
      </w:r>
    </w:p>
    <w:p w:rsidR="00252DAC" w:rsidRDefault="00252DAC" w:rsidP="00252DAC">
      <w:pPr>
        <w:ind w:firstLine="709"/>
        <w:jc w:val="both"/>
        <w:rPr>
          <w:szCs w:val="28"/>
        </w:rPr>
      </w:pPr>
      <w:r>
        <w:rPr>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52DAC" w:rsidRDefault="00252DAC" w:rsidP="00252DAC">
      <w:pPr>
        <w:ind w:firstLine="709"/>
        <w:jc w:val="both"/>
        <w:rPr>
          <w:szCs w:val="28"/>
        </w:rPr>
      </w:pPr>
      <w:r>
        <w:rPr>
          <w:szCs w:val="28"/>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252DAC" w:rsidRDefault="00252DAC" w:rsidP="00252DAC">
      <w:pPr>
        <w:ind w:firstLine="709"/>
        <w:jc w:val="both"/>
        <w:rPr>
          <w:szCs w:val="28"/>
        </w:rPr>
      </w:pPr>
      <w:r>
        <w:rPr>
          <w:szCs w:val="28"/>
        </w:rPr>
        <w:t>При рассмотрении данной ситуации необходимо отметить, что отсутствует коллизия норм статей 11 и 12</w:t>
      </w:r>
      <w:r>
        <w:rPr>
          <w:szCs w:val="28"/>
          <w:vertAlign w:val="superscript"/>
        </w:rPr>
        <w:t>3</w:t>
      </w:r>
      <w:r>
        <w:rPr>
          <w:szCs w:val="28"/>
        </w:rPr>
        <w:t xml:space="preserve"> Федерального закона № 273-ФЗ. Статья 12</w:t>
      </w:r>
      <w:r>
        <w:rPr>
          <w:szCs w:val="28"/>
          <w:vertAlign w:val="superscript"/>
        </w:rPr>
        <w:t>3</w:t>
      </w:r>
      <w:r>
        <w:rPr>
          <w:szCs w:val="28"/>
        </w:rPr>
        <w:t xml:space="preserve"> указанного Федерального закона устанавливает обязанность передачи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Pr>
          <w:szCs w:val="28"/>
          <w:vertAlign w:val="superscript"/>
        </w:rPr>
        <w:t>2</w:t>
      </w:r>
      <w:r>
        <w:rPr>
          <w:szCs w:val="28"/>
        </w:rPr>
        <w:t xml:space="preserve"> статьи 14</w:t>
      </w:r>
      <w:r>
        <w:rPr>
          <w:szCs w:val="28"/>
          <w:vertAlign w:val="superscript"/>
        </w:rPr>
        <w:t>1</w:t>
      </w:r>
      <w:r>
        <w:rPr>
          <w:szCs w:val="28"/>
        </w:rPr>
        <w:t xml:space="preserve"> Федерального закона № 25-ФЗ. </w:t>
      </w:r>
    </w:p>
    <w:p w:rsidR="00252DAC" w:rsidRDefault="00252DAC" w:rsidP="00252DAC">
      <w:pPr>
        <w:ind w:firstLine="709"/>
        <w:jc w:val="both"/>
        <w:rPr>
          <w:szCs w:val="28"/>
        </w:rPr>
      </w:pPr>
      <w:r>
        <w:rPr>
          <w:szCs w:val="28"/>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
    <w:p w:rsidR="00252DAC" w:rsidRDefault="00252DAC" w:rsidP="00252DAC">
      <w:pPr>
        <w:ind w:firstLine="709"/>
        <w:jc w:val="both"/>
        <w:rPr>
          <w:szCs w:val="28"/>
        </w:rPr>
      </w:pPr>
      <w:proofErr w:type="gramStart"/>
      <w:r>
        <w:rPr>
          <w:szCs w:val="28"/>
        </w:rPr>
        <w:t xml:space="preserve">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w:t>
      </w:r>
      <w:r>
        <w:rPr>
          <w:szCs w:val="28"/>
        </w:rPr>
        <w:lastRenderedPageBreak/>
        <w:t>конкретной ситуации, когда муниципальному служащему стало известно о возможности такого конфликта.</w:t>
      </w:r>
      <w:proofErr w:type="gramEnd"/>
    </w:p>
    <w:p w:rsidR="00252DAC" w:rsidRDefault="00252DAC" w:rsidP="00252DAC">
      <w:pPr>
        <w:ind w:firstLine="709"/>
        <w:jc w:val="both"/>
        <w:rPr>
          <w:szCs w:val="28"/>
        </w:rPr>
      </w:pPr>
    </w:p>
    <w:p w:rsidR="00252DAC" w:rsidRDefault="00252DAC" w:rsidP="00252DAC">
      <w:pPr>
        <w:ind w:firstLine="709"/>
        <w:jc w:val="both"/>
        <w:rPr>
          <w:szCs w:val="28"/>
        </w:rPr>
      </w:pPr>
      <w:r>
        <w:rPr>
          <w:szCs w:val="28"/>
        </w:rPr>
        <w:t>4. Конфликт интересов, связанный с получением подарков и услуг</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4.1. Описание ситуации</w:t>
      </w:r>
    </w:p>
    <w:p w:rsidR="00252DAC" w:rsidRDefault="00252DAC" w:rsidP="00252DAC">
      <w:pPr>
        <w:ind w:firstLine="709"/>
        <w:jc w:val="both"/>
        <w:rPr>
          <w:szCs w:val="28"/>
        </w:rPr>
      </w:pPr>
      <w:proofErr w:type="gramStart"/>
      <w:r>
        <w:rPr>
          <w:szCs w:val="28"/>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roofErr w:type="gramEnd"/>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252DAC" w:rsidRDefault="00252DAC" w:rsidP="00252DAC">
      <w:pPr>
        <w:ind w:firstLine="709"/>
        <w:jc w:val="both"/>
        <w:rPr>
          <w:szCs w:val="28"/>
        </w:rPr>
      </w:pPr>
      <w:r>
        <w:rPr>
          <w:szCs w:val="28"/>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252DAC" w:rsidRDefault="00252DAC" w:rsidP="00252DAC">
      <w:pPr>
        <w:ind w:firstLine="709"/>
        <w:jc w:val="both"/>
        <w:rPr>
          <w:szCs w:val="28"/>
        </w:rPr>
      </w:pPr>
      <w:proofErr w:type="gramStart"/>
      <w:r>
        <w:rPr>
          <w:szCs w:val="28"/>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Pr>
          <w:szCs w:val="28"/>
        </w:rPr>
        <w:t xml:space="preserve"> исполнения муниципальным служащим своих должностных обязанностей.</w:t>
      </w:r>
    </w:p>
    <w:p w:rsidR="00252DAC" w:rsidRDefault="00252DAC" w:rsidP="00252DAC">
      <w:pPr>
        <w:ind w:firstLine="709"/>
        <w:jc w:val="both"/>
        <w:rPr>
          <w:szCs w:val="28"/>
        </w:rPr>
      </w:pPr>
      <w:r>
        <w:rPr>
          <w:szCs w:val="28"/>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252DAC" w:rsidRDefault="00252DAC" w:rsidP="00252DAC">
      <w:pPr>
        <w:ind w:firstLine="709"/>
        <w:jc w:val="both"/>
        <w:rPr>
          <w:szCs w:val="28"/>
        </w:rPr>
      </w:pPr>
      <w:r>
        <w:rPr>
          <w:szCs w:val="28"/>
        </w:rPr>
        <w:t xml:space="preserve">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w:t>
      </w:r>
      <w:r>
        <w:rPr>
          <w:szCs w:val="28"/>
        </w:rPr>
        <w:lastRenderedPageBreak/>
        <w:t>осуществляет или ранее осуществлял отдельные функции муниципального управления, рекомендуется:</w:t>
      </w:r>
    </w:p>
    <w:p w:rsidR="00252DAC" w:rsidRDefault="00252DAC" w:rsidP="00252DAC">
      <w:pPr>
        <w:ind w:firstLine="709"/>
        <w:jc w:val="both"/>
        <w:rPr>
          <w:szCs w:val="28"/>
        </w:rPr>
      </w:pPr>
      <w:r>
        <w:rPr>
          <w:szCs w:val="28"/>
        </w:rPr>
        <w:t>указать муниципальному служащему, что факт получения подарков влечет конфликт интересов;</w:t>
      </w:r>
    </w:p>
    <w:p w:rsidR="00252DAC" w:rsidRDefault="00252DAC" w:rsidP="00252DAC">
      <w:pPr>
        <w:ind w:firstLine="709"/>
        <w:jc w:val="both"/>
        <w:rPr>
          <w:szCs w:val="28"/>
        </w:rPr>
      </w:pPr>
      <w:r>
        <w:rPr>
          <w:szCs w:val="28"/>
        </w:rPr>
        <w:t>предложить вернуть соответствующий подарок или компенсировать его стоимость;</w:t>
      </w:r>
    </w:p>
    <w:p w:rsidR="00252DAC" w:rsidRDefault="00252DAC" w:rsidP="00252DAC">
      <w:pPr>
        <w:ind w:firstLine="709"/>
        <w:jc w:val="both"/>
        <w:rPr>
          <w:szCs w:val="28"/>
        </w:rPr>
      </w:pPr>
      <w:r>
        <w:rPr>
          <w:szCs w:val="28"/>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Комментарий</w:t>
      </w:r>
    </w:p>
    <w:p w:rsidR="00252DAC" w:rsidRDefault="00252DAC" w:rsidP="00252DAC">
      <w:pPr>
        <w:ind w:firstLine="709"/>
        <w:jc w:val="both"/>
        <w:rPr>
          <w:szCs w:val="28"/>
        </w:rPr>
      </w:pPr>
      <w:r>
        <w:rPr>
          <w:szCs w:val="28"/>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252DAC" w:rsidRDefault="00252DAC" w:rsidP="00252DAC">
      <w:pPr>
        <w:ind w:firstLine="709"/>
        <w:jc w:val="both"/>
        <w:rPr>
          <w:szCs w:val="28"/>
        </w:rPr>
      </w:pPr>
      <w:r>
        <w:rPr>
          <w:szCs w:val="28"/>
        </w:rPr>
        <w:t>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252DAC" w:rsidRDefault="00252DAC" w:rsidP="00252DAC">
      <w:pPr>
        <w:ind w:firstLine="709"/>
        <w:jc w:val="both"/>
        <w:rPr>
          <w:szCs w:val="28"/>
        </w:rPr>
      </w:pPr>
      <w:r>
        <w:rPr>
          <w:szCs w:val="28"/>
        </w:rPr>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252DAC" w:rsidRDefault="00252DAC" w:rsidP="00252DAC">
      <w:pPr>
        <w:ind w:firstLine="709"/>
        <w:jc w:val="both"/>
        <w:rPr>
          <w:szCs w:val="28"/>
        </w:rPr>
      </w:pPr>
    </w:p>
    <w:p w:rsidR="00252DAC" w:rsidRDefault="00252DAC" w:rsidP="00252DAC">
      <w:pPr>
        <w:ind w:firstLine="708"/>
        <w:jc w:val="both"/>
        <w:rPr>
          <w:szCs w:val="28"/>
        </w:rPr>
      </w:pPr>
      <w:r>
        <w:rPr>
          <w:szCs w:val="28"/>
        </w:rPr>
        <w:t>4.2. Описание ситуации</w:t>
      </w:r>
    </w:p>
    <w:p w:rsidR="00252DAC" w:rsidRDefault="00252DAC" w:rsidP="00252DAC">
      <w:pPr>
        <w:ind w:firstLine="709"/>
        <w:jc w:val="both"/>
        <w:rPr>
          <w:szCs w:val="28"/>
        </w:rPr>
      </w:pPr>
      <w:r>
        <w:rPr>
          <w:szCs w:val="28"/>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lastRenderedPageBreak/>
        <w:t>Меры предотвращения и урегулирования</w:t>
      </w:r>
    </w:p>
    <w:p w:rsidR="00252DAC" w:rsidRDefault="00252DAC" w:rsidP="00252DAC">
      <w:pPr>
        <w:ind w:firstLine="709"/>
        <w:jc w:val="both"/>
        <w:rPr>
          <w:szCs w:val="28"/>
        </w:rPr>
      </w:pPr>
      <w:r>
        <w:rPr>
          <w:szCs w:val="28"/>
        </w:rPr>
        <w:t>Муниципальному служащему следует уведомить непосредственного начальника в письменной форме о наличии личной заинтересованности.</w:t>
      </w:r>
    </w:p>
    <w:p w:rsidR="00252DAC" w:rsidRDefault="00252DAC" w:rsidP="00252DAC">
      <w:pPr>
        <w:ind w:firstLine="709"/>
        <w:jc w:val="both"/>
        <w:rPr>
          <w:szCs w:val="28"/>
        </w:rPr>
      </w:pPr>
      <w:r>
        <w:rPr>
          <w:szCs w:val="28"/>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4.3. Описание ситуации</w:t>
      </w:r>
    </w:p>
    <w:p w:rsidR="00252DAC" w:rsidRDefault="00252DAC" w:rsidP="00252DAC">
      <w:pPr>
        <w:ind w:firstLine="709"/>
        <w:jc w:val="both"/>
        <w:rPr>
          <w:szCs w:val="28"/>
        </w:rPr>
      </w:pPr>
      <w:r>
        <w:rPr>
          <w:szCs w:val="28"/>
        </w:rPr>
        <w:t>Муниципальный служащий получает подарки от своего непосредственного подчиненного.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52DAC" w:rsidRDefault="00252DAC" w:rsidP="00252DAC">
      <w:pPr>
        <w:ind w:firstLine="709"/>
        <w:jc w:val="both"/>
        <w:rPr>
          <w:szCs w:val="28"/>
        </w:rPr>
      </w:pPr>
      <w:r>
        <w:rPr>
          <w:szCs w:val="28"/>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Pr>
          <w:szCs w:val="28"/>
        </w:rPr>
        <w:t>связи</w:t>
      </w:r>
      <w:proofErr w:type="gramEnd"/>
      <w:r>
        <w:rPr>
          <w:szCs w:val="28"/>
        </w:rPr>
        <w:t xml:space="preserve">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5. Конфликт интересов, связанный с имущественными обязательствами и судебными разбирательствами</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5.1. Описание ситуации</w:t>
      </w:r>
    </w:p>
    <w:p w:rsidR="00252DAC" w:rsidRDefault="00252DAC" w:rsidP="00252DAC">
      <w:pPr>
        <w:ind w:firstLine="709"/>
        <w:jc w:val="both"/>
        <w:rPr>
          <w:szCs w:val="28"/>
        </w:rPr>
      </w:pPr>
      <w:r>
        <w:rPr>
          <w:szCs w:val="28"/>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 xml:space="preserve">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Cs w:val="28"/>
        </w:rPr>
        <w:lastRenderedPageBreak/>
        <w:t>муниципальному служащему следует уведомить непосредственного начальника о наличии личной заинтересованности в письменной форме.</w:t>
      </w:r>
    </w:p>
    <w:p w:rsidR="00252DAC" w:rsidRDefault="00252DAC" w:rsidP="00252DAC">
      <w:pPr>
        <w:ind w:firstLine="709"/>
        <w:jc w:val="both"/>
        <w:rPr>
          <w:szCs w:val="28"/>
        </w:rPr>
      </w:pPr>
      <w:r>
        <w:rPr>
          <w:szCs w:val="28"/>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5.2. Описание ситуации</w:t>
      </w:r>
    </w:p>
    <w:p w:rsidR="00252DAC" w:rsidRDefault="00252DAC" w:rsidP="00252DAC">
      <w:pPr>
        <w:ind w:firstLine="709"/>
        <w:jc w:val="both"/>
        <w:rPr>
          <w:szCs w:val="28"/>
        </w:rPr>
      </w:pPr>
      <w:r>
        <w:rPr>
          <w:szCs w:val="28"/>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следует уведомить непосредственного начальника о наличии личной заинтересованности в письменной форме.</w:t>
      </w:r>
    </w:p>
    <w:p w:rsidR="00252DAC" w:rsidRDefault="00252DAC" w:rsidP="00252DAC">
      <w:pPr>
        <w:ind w:firstLine="709"/>
        <w:jc w:val="both"/>
        <w:rPr>
          <w:szCs w:val="28"/>
        </w:rPr>
      </w:pPr>
      <w:r>
        <w:rPr>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5.3. Описание ситуации</w:t>
      </w:r>
    </w:p>
    <w:p w:rsidR="00252DAC" w:rsidRDefault="00252DAC" w:rsidP="00252DAC">
      <w:pPr>
        <w:ind w:firstLine="709"/>
        <w:jc w:val="both"/>
        <w:rPr>
          <w:szCs w:val="28"/>
        </w:rPr>
      </w:pPr>
      <w:r>
        <w:rPr>
          <w:szCs w:val="28"/>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следует уведомить непосредственного начальника в письменной форме о наличии личной заинтересованности.</w:t>
      </w:r>
    </w:p>
    <w:p w:rsidR="00252DAC" w:rsidRDefault="00252DAC" w:rsidP="00252DAC">
      <w:pPr>
        <w:ind w:firstLine="709"/>
        <w:jc w:val="both"/>
        <w:rPr>
          <w:szCs w:val="28"/>
        </w:rPr>
      </w:pPr>
      <w:r>
        <w:rPr>
          <w:szCs w:val="28"/>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5.4. Описание ситуации</w:t>
      </w:r>
    </w:p>
    <w:p w:rsidR="00252DAC" w:rsidRDefault="00252DAC" w:rsidP="00252DAC">
      <w:pPr>
        <w:ind w:firstLine="709"/>
        <w:jc w:val="both"/>
        <w:rPr>
          <w:szCs w:val="28"/>
        </w:rPr>
      </w:pPr>
      <w:r>
        <w:rPr>
          <w:szCs w:val="28"/>
        </w:rPr>
        <w:t xml:space="preserve">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w:t>
      </w:r>
      <w:r>
        <w:rPr>
          <w:szCs w:val="28"/>
        </w:rPr>
        <w:lastRenderedPageBreak/>
        <w:t>организаций, в отношении которых муниципальный служащий осуществляет отдельные функции муниципального управления.</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Муниципального служащему следует уведомить непосредственного начальника в письменной форме о наличии личной заинтересованности.</w:t>
      </w:r>
    </w:p>
    <w:p w:rsidR="00252DAC" w:rsidRDefault="00252DAC" w:rsidP="00252DAC">
      <w:pPr>
        <w:ind w:firstLine="709"/>
        <w:jc w:val="both"/>
        <w:rPr>
          <w:szCs w:val="28"/>
        </w:rPr>
      </w:pPr>
      <w:r>
        <w:rPr>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6. Конфликт интересов, связанный с взаимодействием с бывшим работодателем и трудоустройством после увольнения с муниципальной службы</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6.1. Описание ситуации</w:t>
      </w:r>
    </w:p>
    <w:p w:rsidR="00252DAC" w:rsidRDefault="00252DAC" w:rsidP="00252DAC">
      <w:pPr>
        <w:ind w:firstLine="709"/>
        <w:jc w:val="both"/>
        <w:rPr>
          <w:szCs w:val="28"/>
        </w:rPr>
      </w:pPr>
      <w:r>
        <w:rPr>
          <w:szCs w:val="28"/>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252DAC" w:rsidRDefault="00252DAC" w:rsidP="00252DAC">
      <w:pPr>
        <w:ind w:firstLine="709"/>
        <w:jc w:val="both"/>
        <w:rPr>
          <w:szCs w:val="28"/>
        </w:rPr>
      </w:pPr>
      <w:r>
        <w:rPr>
          <w:szCs w:val="28"/>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Комментарий</w:t>
      </w:r>
    </w:p>
    <w:p w:rsidR="00252DAC" w:rsidRDefault="00252DAC" w:rsidP="00252DAC">
      <w:pPr>
        <w:ind w:firstLine="709"/>
        <w:jc w:val="both"/>
        <w:rPr>
          <w:szCs w:val="28"/>
        </w:rPr>
      </w:pPr>
      <w:r>
        <w:rPr>
          <w:szCs w:val="28"/>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252DAC" w:rsidRDefault="00252DAC" w:rsidP="00252DAC">
      <w:pPr>
        <w:ind w:firstLine="709"/>
        <w:jc w:val="both"/>
        <w:rPr>
          <w:szCs w:val="28"/>
        </w:rPr>
      </w:pPr>
      <w:r>
        <w:rPr>
          <w:szCs w:val="28"/>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252DAC" w:rsidRDefault="00252DAC" w:rsidP="00252DAC">
      <w:pPr>
        <w:ind w:firstLine="709"/>
        <w:jc w:val="both"/>
        <w:rPr>
          <w:szCs w:val="28"/>
        </w:rPr>
      </w:pPr>
      <w:r>
        <w:rPr>
          <w:szCs w:val="28"/>
        </w:rPr>
        <w:lastRenderedPageBreak/>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6.2. Описание ситуации</w:t>
      </w:r>
    </w:p>
    <w:p w:rsidR="00252DAC" w:rsidRDefault="00252DAC" w:rsidP="00252DAC">
      <w:pPr>
        <w:ind w:firstLine="709"/>
        <w:jc w:val="both"/>
        <w:rPr>
          <w:szCs w:val="28"/>
        </w:rPr>
      </w:pPr>
      <w:r>
        <w:rPr>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252DAC" w:rsidRDefault="00252DAC" w:rsidP="00252DAC">
      <w:pPr>
        <w:ind w:firstLine="709"/>
        <w:jc w:val="both"/>
        <w:rPr>
          <w:szCs w:val="28"/>
        </w:rPr>
      </w:pPr>
      <w:r>
        <w:rPr>
          <w:szCs w:val="28"/>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252DAC" w:rsidRDefault="00252DAC" w:rsidP="00252DAC">
      <w:pPr>
        <w:ind w:firstLine="709"/>
        <w:jc w:val="both"/>
        <w:rPr>
          <w:szCs w:val="28"/>
        </w:rPr>
      </w:pPr>
      <w:r>
        <w:rPr>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252DAC" w:rsidRDefault="00252DAC" w:rsidP="00252DAC">
      <w:pPr>
        <w:ind w:firstLine="709"/>
        <w:jc w:val="both"/>
        <w:rPr>
          <w:szCs w:val="28"/>
        </w:rPr>
      </w:pPr>
      <w:r>
        <w:rPr>
          <w:szCs w:val="28"/>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252DAC" w:rsidRDefault="00252DAC" w:rsidP="00252DAC">
      <w:pPr>
        <w:ind w:firstLine="709"/>
        <w:jc w:val="both"/>
        <w:rPr>
          <w:szCs w:val="28"/>
        </w:rPr>
      </w:pPr>
      <w:r>
        <w:rPr>
          <w:szCs w:val="28"/>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252DAC" w:rsidRDefault="00252DAC" w:rsidP="00252DAC">
      <w:pPr>
        <w:ind w:firstLine="709"/>
        <w:jc w:val="both"/>
        <w:rPr>
          <w:szCs w:val="28"/>
        </w:rPr>
      </w:pPr>
      <w:r>
        <w:rPr>
          <w:szCs w:val="28"/>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252DAC" w:rsidRDefault="00252DAC" w:rsidP="00252DAC">
      <w:pPr>
        <w:ind w:firstLine="709"/>
        <w:jc w:val="both"/>
        <w:rPr>
          <w:szCs w:val="28"/>
        </w:rPr>
      </w:pPr>
      <w:r>
        <w:rPr>
          <w:szCs w:val="28"/>
        </w:rPr>
        <w:t>муниципальный служащий продвигает определенные проекты с тем, чтобы после увольнения с муниципальной службы заниматься их реализацией.</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7. Ситуации, связанные с явным нарушением муниципальным служащим установленных запретов</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7.1. Описание ситуации</w:t>
      </w:r>
    </w:p>
    <w:p w:rsidR="00252DAC" w:rsidRDefault="00252DAC" w:rsidP="00252DAC">
      <w:pPr>
        <w:ind w:firstLine="709"/>
        <w:jc w:val="both"/>
        <w:rPr>
          <w:szCs w:val="28"/>
        </w:rPr>
      </w:pPr>
      <w:r>
        <w:rPr>
          <w:szCs w:val="28"/>
        </w:rPr>
        <w:lastRenderedPageBreak/>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autoSpaceDE w:val="0"/>
        <w:autoSpaceDN w:val="0"/>
        <w:adjustRightInd w:val="0"/>
        <w:ind w:firstLine="540"/>
        <w:jc w:val="both"/>
        <w:rPr>
          <w:szCs w:val="28"/>
        </w:rPr>
      </w:pPr>
      <w:r>
        <w:rPr>
          <w:szCs w:val="28"/>
        </w:rPr>
        <w:t xml:space="preserve">  </w:t>
      </w:r>
      <w:proofErr w:type="gramStart"/>
      <w:r>
        <w:rPr>
          <w:szCs w:val="28"/>
        </w:rPr>
        <w:t>В соответствии с пунктом 10 части 1 статьи 14 Федерального закона №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252DAC" w:rsidRDefault="00252DAC" w:rsidP="00252DAC">
      <w:pPr>
        <w:ind w:firstLine="709"/>
        <w:jc w:val="both"/>
        <w:rPr>
          <w:szCs w:val="28"/>
        </w:rPr>
      </w:pPr>
      <w:r>
        <w:rPr>
          <w:szCs w:val="28"/>
        </w:rPr>
        <w:t xml:space="preserve">Представителю нанимателя (работодателю) при принятии решения о предоставлении или </w:t>
      </w:r>
      <w:proofErr w:type="spellStart"/>
      <w:r>
        <w:rPr>
          <w:szCs w:val="28"/>
        </w:rPr>
        <w:t>непредоставлении</w:t>
      </w:r>
      <w:proofErr w:type="spellEnd"/>
      <w:r>
        <w:rPr>
          <w:szCs w:val="28"/>
        </w:rPr>
        <w:t xml:space="preserve">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7.2. Описание ситуации</w:t>
      </w:r>
    </w:p>
    <w:p w:rsidR="00252DAC" w:rsidRDefault="00252DAC" w:rsidP="00252DAC">
      <w:pPr>
        <w:ind w:firstLine="709"/>
        <w:jc w:val="both"/>
        <w:rPr>
          <w:szCs w:val="28"/>
        </w:rPr>
      </w:pPr>
      <w:r>
        <w:rPr>
          <w:szCs w:val="28"/>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r>
        <w:rPr>
          <w:szCs w:val="28"/>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Комментарий</w:t>
      </w:r>
    </w:p>
    <w:p w:rsidR="00252DAC" w:rsidRDefault="00252DAC" w:rsidP="00252DAC">
      <w:pPr>
        <w:ind w:firstLine="709"/>
        <w:jc w:val="both"/>
        <w:rPr>
          <w:szCs w:val="28"/>
        </w:rPr>
      </w:pPr>
      <w:r>
        <w:rPr>
          <w:szCs w:val="28"/>
        </w:rPr>
        <w:t xml:space="preserve">«Советы»,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w:t>
      </w:r>
      <w:r>
        <w:rPr>
          <w:szCs w:val="28"/>
        </w:rPr>
        <w:lastRenderedPageBreak/>
        <w:t>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7.3. Описание ситуации</w:t>
      </w:r>
    </w:p>
    <w:p w:rsidR="00252DAC" w:rsidRDefault="00252DAC" w:rsidP="00252DAC">
      <w:pPr>
        <w:ind w:firstLine="709"/>
        <w:jc w:val="both"/>
        <w:rPr>
          <w:szCs w:val="28"/>
        </w:rPr>
      </w:pPr>
      <w:r>
        <w:rPr>
          <w:szCs w:val="28"/>
        </w:rPr>
        <w:t>Муниципальный служащий выполняет иную оплачиваемую работу в организациях, финансируемых иностранными государствами.</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Меры предотвращения и урегулирования</w:t>
      </w:r>
    </w:p>
    <w:p w:rsidR="00252DAC" w:rsidRDefault="00252DAC" w:rsidP="00252DAC">
      <w:pPr>
        <w:ind w:firstLine="709"/>
        <w:jc w:val="both"/>
        <w:rPr>
          <w:szCs w:val="28"/>
        </w:rPr>
      </w:pPr>
      <w:proofErr w:type="gramStart"/>
      <w:r>
        <w:rPr>
          <w:szCs w:val="28"/>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252DAC" w:rsidRDefault="00252DAC" w:rsidP="00252DAC">
      <w:pPr>
        <w:ind w:firstLine="709"/>
        <w:jc w:val="both"/>
        <w:rPr>
          <w:szCs w:val="28"/>
        </w:rPr>
      </w:pPr>
      <w:r>
        <w:rPr>
          <w:szCs w:val="28"/>
        </w:rPr>
        <w:t xml:space="preserve">Представителю нанимателя (работодателю) при принятии решения о предоставлении или </w:t>
      </w:r>
      <w:proofErr w:type="spellStart"/>
      <w:r>
        <w:rPr>
          <w:szCs w:val="28"/>
        </w:rPr>
        <w:t>непредоставлении</w:t>
      </w:r>
      <w:proofErr w:type="spellEnd"/>
      <w:r>
        <w:rPr>
          <w:szCs w:val="28"/>
        </w:rPr>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252DAC" w:rsidRDefault="00252DAC" w:rsidP="00252DAC">
      <w:pPr>
        <w:ind w:firstLine="709"/>
        <w:jc w:val="both"/>
        <w:rPr>
          <w:szCs w:val="28"/>
        </w:rPr>
      </w:pPr>
    </w:p>
    <w:p w:rsidR="00252DAC" w:rsidRDefault="00252DAC" w:rsidP="00252DAC">
      <w:pPr>
        <w:ind w:firstLine="709"/>
        <w:jc w:val="both"/>
        <w:rPr>
          <w:szCs w:val="28"/>
        </w:rPr>
      </w:pPr>
      <w:r>
        <w:rPr>
          <w:szCs w:val="28"/>
        </w:rPr>
        <w:t>7.4. Описание ситуации</w:t>
      </w:r>
    </w:p>
    <w:p w:rsidR="00252DAC" w:rsidRDefault="00252DAC" w:rsidP="00252DAC">
      <w:pPr>
        <w:ind w:firstLine="709"/>
        <w:jc w:val="both"/>
        <w:rPr>
          <w:szCs w:val="28"/>
        </w:rPr>
      </w:pPr>
      <w:r>
        <w:rPr>
          <w:szCs w:val="28"/>
        </w:rPr>
        <w:t>Муниципальный служащий использует сведения конфиденциального характера или служебную информацию для получения конкурентных преимуще</w:t>
      </w:r>
      <w:proofErr w:type="gramStart"/>
      <w:r>
        <w:rPr>
          <w:szCs w:val="28"/>
        </w:rPr>
        <w:t>ств пр</w:t>
      </w:r>
      <w:proofErr w:type="gramEnd"/>
      <w:r>
        <w:rPr>
          <w:szCs w:val="28"/>
        </w:rPr>
        <w:t>и совершении коммерческих операций.</w:t>
      </w:r>
    </w:p>
    <w:p w:rsidR="00252DAC" w:rsidRDefault="00252DAC" w:rsidP="00252DAC">
      <w:pPr>
        <w:ind w:firstLine="709"/>
        <w:jc w:val="both"/>
        <w:rPr>
          <w:szCs w:val="28"/>
        </w:rPr>
      </w:pPr>
    </w:p>
    <w:p w:rsidR="00252DAC" w:rsidRDefault="00252DAC" w:rsidP="00252DAC">
      <w:pPr>
        <w:ind w:firstLine="540"/>
        <w:jc w:val="both"/>
        <w:rPr>
          <w:szCs w:val="28"/>
        </w:rPr>
      </w:pPr>
      <w:r>
        <w:rPr>
          <w:szCs w:val="28"/>
        </w:rPr>
        <w:t>Меры предотвращения и урегулирования</w:t>
      </w:r>
    </w:p>
    <w:p w:rsidR="00252DAC" w:rsidRDefault="00252DAC" w:rsidP="00252DAC">
      <w:pPr>
        <w:autoSpaceDE w:val="0"/>
        <w:autoSpaceDN w:val="0"/>
        <w:adjustRightInd w:val="0"/>
        <w:ind w:firstLine="540"/>
        <w:jc w:val="both"/>
        <w:rPr>
          <w:szCs w:val="28"/>
        </w:rPr>
      </w:pPr>
      <w:r>
        <w:rPr>
          <w:szCs w:val="28"/>
        </w:rPr>
        <w:t xml:space="preserve">Согласно пункту 8 части 1 статьи 14 Федерального закона № 25-ФЗ 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федеральными законами к </w:t>
      </w:r>
      <w:hyperlink r:id="rId8" w:history="1">
        <w:r>
          <w:rPr>
            <w:rStyle w:val="af"/>
            <w:szCs w:val="28"/>
          </w:rPr>
          <w:t>сведениям</w:t>
        </w:r>
      </w:hyperlink>
      <w:r>
        <w:rPr>
          <w:szCs w:val="28"/>
        </w:rPr>
        <w:t xml:space="preserve"> конфиденциального характера, или служебную информацию, ставшие ему известными в связи с исполнением должностных обязанностей. </w:t>
      </w:r>
    </w:p>
    <w:p w:rsidR="00252DAC" w:rsidRDefault="00252DAC" w:rsidP="00252DAC">
      <w:pPr>
        <w:ind w:firstLine="709"/>
        <w:jc w:val="both"/>
        <w:rPr>
          <w:szCs w:val="28"/>
        </w:rPr>
      </w:pPr>
      <w:r>
        <w:rPr>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52DAC" w:rsidRDefault="00252DAC" w:rsidP="00252DAC">
      <w:pPr>
        <w:ind w:firstLine="709"/>
        <w:jc w:val="both"/>
        <w:rPr>
          <w:szCs w:val="28"/>
        </w:rPr>
      </w:pPr>
      <w:proofErr w:type="gramStart"/>
      <w:r>
        <w:rPr>
          <w:szCs w:val="28"/>
        </w:rPr>
        <w:t xml:space="preserve">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w:t>
      </w:r>
      <w:r>
        <w:rPr>
          <w:szCs w:val="28"/>
        </w:rPr>
        <w:lastRenderedPageBreak/>
        <w:t>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w:t>
      </w:r>
      <w:proofErr w:type="gramEnd"/>
      <w:r>
        <w:rPr>
          <w:szCs w:val="28"/>
        </w:rPr>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E12C9" w:rsidRDefault="00252DAC" w:rsidP="00AE12C9">
      <w:pPr>
        <w:ind w:firstLine="709"/>
        <w:jc w:val="both"/>
        <w:rPr>
          <w:szCs w:val="28"/>
        </w:rPr>
      </w:pPr>
      <w:r>
        <w:rPr>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w:t>
      </w:r>
      <w:r w:rsidR="00AE12C9">
        <w:rPr>
          <w:szCs w:val="28"/>
        </w:rPr>
        <w:t xml:space="preserve">ые органы </w:t>
      </w:r>
      <w:proofErr w:type="gramStart"/>
      <w:r w:rsidR="00AE12C9">
        <w:rPr>
          <w:szCs w:val="28"/>
        </w:rPr>
        <w:t>по</w:t>
      </w:r>
      <w:proofErr w:type="gramEnd"/>
      <w:r w:rsidR="00AE12C9">
        <w:rPr>
          <w:szCs w:val="28"/>
        </w:rPr>
        <w:t xml:space="preserve"> подведомственно</w:t>
      </w:r>
    </w:p>
    <w:p w:rsidR="00AE12C9" w:rsidRDefault="00AE12C9" w:rsidP="00AE12C9">
      <w:pPr>
        <w:ind w:firstLine="709"/>
        <w:jc w:val="both"/>
        <w:rPr>
          <w:szCs w:val="28"/>
        </w:rPr>
      </w:pPr>
    </w:p>
    <w:p w:rsidR="00AE12C9" w:rsidRDefault="00AE12C9" w:rsidP="00AE12C9">
      <w:pPr>
        <w:ind w:firstLine="709"/>
        <w:jc w:val="both"/>
        <w:rPr>
          <w:szCs w:val="28"/>
        </w:rPr>
      </w:pPr>
    </w:p>
    <w:p w:rsidR="00AE12C9" w:rsidRDefault="00AE12C9" w:rsidP="00AE12C9">
      <w:pPr>
        <w:ind w:firstLine="709"/>
        <w:jc w:val="both"/>
        <w:rPr>
          <w:szCs w:val="28"/>
        </w:rPr>
      </w:pPr>
    </w:p>
    <w:p w:rsidR="00AE12C9" w:rsidRDefault="00AE12C9" w:rsidP="00AE12C9">
      <w:pPr>
        <w:ind w:firstLine="709"/>
        <w:jc w:val="both"/>
        <w:rPr>
          <w:szCs w:val="28"/>
        </w:rPr>
      </w:pPr>
    </w:p>
    <w:p w:rsidR="0038328B" w:rsidRDefault="00AE12C9" w:rsidP="00A76990">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Ведущий специалист</w:t>
      </w:r>
      <w:r w:rsidR="0000771E" w:rsidRPr="00A76990">
        <w:rPr>
          <w:rFonts w:ascii="Times New Roman" w:hAnsi="Times New Roman" w:cs="Times New Roman"/>
          <w:b w:val="0"/>
          <w:sz w:val="28"/>
          <w:szCs w:val="28"/>
        </w:rPr>
        <w:t xml:space="preserve">                    </w:t>
      </w:r>
      <w:r w:rsidR="00A76990" w:rsidRPr="00A76990">
        <w:rPr>
          <w:rFonts w:ascii="Times New Roman" w:hAnsi="Times New Roman" w:cs="Times New Roman"/>
          <w:b w:val="0"/>
          <w:sz w:val="28"/>
          <w:szCs w:val="28"/>
        </w:rPr>
        <w:t xml:space="preserve">       </w:t>
      </w:r>
      <w:r w:rsidR="00FE13B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FE13B1">
        <w:rPr>
          <w:rFonts w:ascii="Times New Roman" w:hAnsi="Times New Roman" w:cs="Times New Roman"/>
          <w:b w:val="0"/>
          <w:sz w:val="28"/>
          <w:szCs w:val="28"/>
        </w:rPr>
        <w:t xml:space="preserve">  </w:t>
      </w:r>
      <w:r w:rsidR="002B3BB6">
        <w:rPr>
          <w:rFonts w:ascii="Times New Roman" w:hAnsi="Times New Roman" w:cs="Times New Roman"/>
          <w:b w:val="0"/>
          <w:sz w:val="28"/>
          <w:szCs w:val="28"/>
        </w:rPr>
        <w:t>М.П.Орехова</w:t>
      </w:r>
    </w:p>
    <w:p w:rsidR="00E35FF9" w:rsidRDefault="00E35FF9" w:rsidP="00A76990">
      <w:pPr>
        <w:pStyle w:val="ConsTitle"/>
        <w:widowControl/>
        <w:ind w:right="0"/>
        <w:jc w:val="both"/>
        <w:rPr>
          <w:rFonts w:ascii="Times New Roman" w:hAnsi="Times New Roman" w:cs="Times New Roman"/>
          <w:b w:val="0"/>
          <w:sz w:val="28"/>
          <w:szCs w:val="28"/>
        </w:rPr>
      </w:pPr>
    </w:p>
    <w:p w:rsidR="00E35FF9" w:rsidRDefault="00E35FF9" w:rsidP="00A76990">
      <w:pPr>
        <w:pStyle w:val="ConsTitle"/>
        <w:widowControl/>
        <w:ind w:right="0"/>
        <w:jc w:val="both"/>
        <w:rPr>
          <w:rFonts w:ascii="Times New Roman" w:hAnsi="Times New Roman" w:cs="Times New Roman"/>
          <w:b w:val="0"/>
          <w:sz w:val="28"/>
          <w:szCs w:val="28"/>
        </w:rPr>
      </w:pPr>
    </w:p>
    <w:p w:rsidR="00FE13B1" w:rsidRDefault="00FE13B1" w:rsidP="00E205EF">
      <w:pPr>
        <w:pStyle w:val="ConsTitle"/>
        <w:widowControl/>
        <w:tabs>
          <w:tab w:val="left" w:pos="7280"/>
        </w:tabs>
        <w:ind w:right="0"/>
        <w:jc w:val="both"/>
        <w:rPr>
          <w:rFonts w:ascii="Times New Roman" w:hAnsi="Times New Roman" w:cs="Times New Roman"/>
          <w:b w:val="0"/>
          <w:bCs w:val="0"/>
          <w:sz w:val="22"/>
          <w:szCs w:val="22"/>
        </w:rPr>
      </w:pPr>
    </w:p>
    <w:p w:rsidR="00FE13B1" w:rsidRDefault="00FE13B1" w:rsidP="00E205EF">
      <w:pPr>
        <w:pStyle w:val="ConsTitle"/>
        <w:widowControl/>
        <w:tabs>
          <w:tab w:val="left" w:pos="7280"/>
        </w:tabs>
        <w:ind w:right="0"/>
        <w:jc w:val="both"/>
        <w:rPr>
          <w:rFonts w:ascii="Times New Roman" w:hAnsi="Times New Roman" w:cs="Times New Roman"/>
          <w:b w:val="0"/>
          <w:bCs w:val="0"/>
          <w:sz w:val="22"/>
          <w:szCs w:val="22"/>
        </w:rPr>
      </w:pPr>
    </w:p>
    <w:p w:rsidR="00E35FF9" w:rsidRPr="00FE13B1" w:rsidRDefault="00E35FF9" w:rsidP="00E205EF">
      <w:pPr>
        <w:pStyle w:val="ConsTitle"/>
        <w:widowControl/>
        <w:tabs>
          <w:tab w:val="left" w:pos="7280"/>
        </w:tabs>
        <w:ind w:right="0"/>
        <w:jc w:val="both"/>
        <w:rPr>
          <w:rFonts w:ascii="Times New Roman" w:hAnsi="Times New Roman" w:cs="Times New Roman"/>
          <w:b w:val="0"/>
          <w:bCs w:val="0"/>
          <w:sz w:val="22"/>
          <w:szCs w:val="22"/>
        </w:rPr>
      </w:pPr>
    </w:p>
    <w:sectPr w:rsidR="00E35FF9" w:rsidRPr="00FE13B1" w:rsidSect="00A969FA">
      <w:footerReference w:type="even" r:id="rId9"/>
      <w:footerReference w:type="default" r:id="rId10"/>
      <w:pgSz w:w="11906" w:h="16838"/>
      <w:pgMar w:top="851" w:right="567" w:bottom="851"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7B" w:rsidRDefault="00061F7B">
      <w:r>
        <w:separator/>
      </w:r>
    </w:p>
  </w:endnote>
  <w:endnote w:type="continuationSeparator" w:id="0">
    <w:p w:rsidR="00061F7B" w:rsidRDefault="00061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EF" w:rsidRDefault="001B556F" w:rsidP="006003F9">
    <w:pPr>
      <w:pStyle w:val="a4"/>
      <w:framePr w:wrap="around" w:vAnchor="text" w:hAnchor="margin" w:xAlign="right" w:y="1"/>
      <w:rPr>
        <w:rStyle w:val="ac"/>
      </w:rPr>
    </w:pPr>
    <w:r>
      <w:rPr>
        <w:rStyle w:val="ac"/>
      </w:rPr>
      <w:fldChar w:fldCharType="begin"/>
    </w:r>
    <w:r w:rsidR="00E205EF">
      <w:rPr>
        <w:rStyle w:val="ac"/>
      </w:rPr>
      <w:instrText xml:space="preserve">PAGE  </w:instrText>
    </w:r>
    <w:r>
      <w:rPr>
        <w:rStyle w:val="ac"/>
      </w:rPr>
      <w:fldChar w:fldCharType="end"/>
    </w:r>
  </w:p>
  <w:p w:rsidR="00E205EF" w:rsidRDefault="00E205EF" w:rsidP="00AB0EF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EF" w:rsidRDefault="001B556F" w:rsidP="006003F9">
    <w:pPr>
      <w:pStyle w:val="a4"/>
      <w:framePr w:wrap="around" w:vAnchor="text" w:hAnchor="margin" w:xAlign="right" w:y="1"/>
      <w:rPr>
        <w:rStyle w:val="ac"/>
      </w:rPr>
    </w:pPr>
    <w:r>
      <w:rPr>
        <w:rStyle w:val="ac"/>
      </w:rPr>
      <w:fldChar w:fldCharType="begin"/>
    </w:r>
    <w:r w:rsidR="00E205EF">
      <w:rPr>
        <w:rStyle w:val="ac"/>
      </w:rPr>
      <w:instrText xml:space="preserve">PAGE  </w:instrText>
    </w:r>
    <w:r>
      <w:rPr>
        <w:rStyle w:val="ac"/>
      </w:rPr>
      <w:fldChar w:fldCharType="separate"/>
    </w:r>
    <w:r w:rsidR="0058255A">
      <w:rPr>
        <w:rStyle w:val="ac"/>
        <w:noProof/>
      </w:rPr>
      <w:t>2</w:t>
    </w:r>
    <w:r>
      <w:rPr>
        <w:rStyle w:val="ac"/>
      </w:rPr>
      <w:fldChar w:fldCharType="end"/>
    </w:r>
  </w:p>
  <w:p w:rsidR="00E205EF" w:rsidRDefault="00E205EF" w:rsidP="00AB0EFA">
    <w:pPr>
      <w:pStyle w:val="a4"/>
      <w:ind w:right="360"/>
      <w:jc w:val="right"/>
    </w:pPr>
  </w:p>
  <w:p w:rsidR="00E205EF" w:rsidRDefault="00E205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7B" w:rsidRDefault="00061F7B">
      <w:r>
        <w:separator/>
      </w:r>
    </w:p>
  </w:footnote>
  <w:footnote w:type="continuationSeparator" w:id="0">
    <w:p w:rsidR="00061F7B" w:rsidRDefault="00061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7C33"/>
    <w:multiLevelType w:val="hybridMultilevel"/>
    <w:tmpl w:val="D5EC7CF2"/>
    <w:lvl w:ilvl="0" w:tplc="400EB2D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1154807"/>
    <w:multiLevelType w:val="singleLevel"/>
    <w:tmpl w:val="FFC000F8"/>
    <w:lvl w:ilvl="0">
      <w:start w:val="1"/>
      <w:numFmt w:val="decimal"/>
      <w:lvlText w:val="%1."/>
      <w:lvlJc w:val="left"/>
      <w:pPr>
        <w:tabs>
          <w:tab w:val="num" w:pos="660"/>
        </w:tabs>
        <w:ind w:left="660" w:hanging="360"/>
      </w:pPr>
      <w:rPr>
        <w:rFonts w:hint="default"/>
      </w:rPr>
    </w:lvl>
  </w:abstractNum>
  <w:abstractNum w:abstractNumId="2">
    <w:nsid w:val="22AC673F"/>
    <w:multiLevelType w:val="hybridMultilevel"/>
    <w:tmpl w:val="696A6B46"/>
    <w:lvl w:ilvl="0" w:tplc="3B04630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F0139"/>
    <w:multiLevelType w:val="singleLevel"/>
    <w:tmpl w:val="1DCEF2D2"/>
    <w:lvl w:ilvl="0">
      <w:start w:val="1"/>
      <w:numFmt w:val="decimal"/>
      <w:lvlText w:val="%1."/>
      <w:lvlJc w:val="left"/>
      <w:pPr>
        <w:tabs>
          <w:tab w:val="num" w:pos="1910"/>
        </w:tabs>
        <w:ind w:left="1910" w:hanging="360"/>
      </w:pPr>
      <w:rPr>
        <w:rFonts w:hint="default"/>
      </w:rPr>
    </w:lvl>
  </w:abstractNum>
  <w:abstractNum w:abstractNumId="4">
    <w:nsid w:val="36CE2B3A"/>
    <w:multiLevelType w:val="hybridMultilevel"/>
    <w:tmpl w:val="1ED4FA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DEB274A"/>
    <w:multiLevelType w:val="multilevel"/>
    <w:tmpl w:val="19A4FC1C"/>
    <w:lvl w:ilvl="0">
      <w:start w:val="1"/>
      <w:numFmt w:val="decimal"/>
      <w:lvlText w:val="%1."/>
      <w:lvlJc w:val="left"/>
      <w:pPr>
        <w:ind w:left="1804" w:hanging="1080"/>
      </w:pPr>
      <w:rPr>
        <w:rFonts w:hint="default"/>
        <w:color w:val="auto"/>
      </w:rPr>
    </w:lvl>
    <w:lvl w:ilvl="1">
      <w:start w:val="3"/>
      <w:numFmt w:val="decimal"/>
      <w:isLgl/>
      <w:lvlText w:val="%1.%2."/>
      <w:lvlJc w:val="left"/>
      <w:pPr>
        <w:ind w:left="1924" w:hanging="1200"/>
      </w:pPr>
      <w:rPr>
        <w:rFonts w:hint="default"/>
      </w:rPr>
    </w:lvl>
    <w:lvl w:ilvl="2">
      <w:start w:val="1"/>
      <w:numFmt w:val="decimal"/>
      <w:isLgl/>
      <w:lvlText w:val="%1.%2.%3."/>
      <w:lvlJc w:val="left"/>
      <w:pPr>
        <w:ind w:left="1924" w:hanging="1200"/>
      </w:pPr>
      <w:rPr>
        <w:rFonts w:hint="default"/>
      </w:rPr>
    </w:lvl>
    <w:lvl w:ilvl="3">
      <w:start w:val="1"/>
      <w:numFmt w:val="decimal"/>
      <w:isLgl/>
      <w:lvlText w:val="%1.%2.%3.%4."/>
      <w:lvlJc w:val="left"/>
      <w:pPr>
        <w:ind w:left="1924" w:hanging="1200"/>
      </w:pPr>
      <w:rPr>
        <w:rFonts w:hint="default"/>
      </w:rPr>
    </w:lvl>
    <w:lvl w:ilvl="4">
      <w:start w:val="1"/>
      <w:numFmt w:val="decimal"/>
      <w:isLgl/>
      <w:lvlText w:val="%1.%2.%3.%4.%5."/>
      <w:lvlJc w:val="left"/>
      <w:pPr>
        <w:ind w:left="1924" w:hanging="120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abstractNum w:abstractNumId="6">
    <w:nsid w:val="49E04B11"/>
    <w:multiLevelType w:val="singleLevel"/>
    <w:tmpl w:val="F9780D3E"/>
    <w:lvl w:ilvl="0">
      <w:start w:val="1"/>
      <w:numFmt w:val="decimal"/>
      <w:lvlText w:val="%1."/>
      <w:lvlJc w:val="left"/>
      <w:pPr>
        <w:tabs>
          <w:tab w:val="num" w:pos="2061"/>
        </w:tabs>
        <w:ind w:left="2061" w:hanging="360"/>
      </w:pPr>
      <w:rPr>
        <w:rFonts w:hint="default"/>
      </w:rPr>
    </w:lvl>
  </w:abstractNum>
  <w:abstractNum w:abstractNumId="7">
    <w:nsid w:val="4C0A69BA"/>
    <w:multiLevelType w:val="singleLevel"/>
    <w:tmpl w:val="B3FC6658"/>
    <w:lvl w:ilvl="0">
      <w:start w:val="4"/>
      <w:numFmt w:val="bullet"/>
      <w:lvlText w:val="-"/>
      <w:lvlJc w:val="left"/>
      <w:pPr>
        <w:tabs>
          <w:tab w:val="num" w:pos="1020"/>
        </w:tabs>
        <w:ind w:left="1020" w:hanging="360"/>
      </w:pPr>
      <w:rPr>
        <w:rFonts w:hint="default"/>
      </w:rPr>
    </w:lvl>
  </w:abstractNum>
  <w:abstractNum w:abstractNumId="8">
    <w:nsid w:val="60502B74"/>
    <w:multiLevelType w:val="hybridMultilevel"/>
    <w:tmpl w:val="079C3DCE"/>
    <w:lvl w:ilvl="0" w:tplc="00E6CA9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84F5CC7"/>
    <w:multiLevelType w:val="hybridMultilevel"/>
    <w:tmpl w:val="2ED0304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3CA60A7"/>
    <w:multiLevelType w:val="singleLevel"/>
    <w:tmpl w:val="7C843ACA"/>
    <w:lvl w:ilvl="0">
      <w:start w:val="1"/>
      <w:numFmt w:val="decimal"/>
      <w:lvlText w:val="%1."/>
      <w:lvlJc w:val="left"/>
      <w:pPr>
        <w:tabs>
          <w:tab w:val="num" w:pos="1910"/>
        </w:tabs>
        <w:ind w:left="1910" w:hanging="360"/>
      </w:pPr>
      <w:rPr>
        <w:rFonts w:hint="default"/>
      </w:rPr>
    </w:lvl>
  </w:abstractNum>
  <w:abstractNum w:abstractNumId="11">
    <w:nsid w:val="75C546F2"/>
    <w:multiLevelType w:val="singleLevel"/>
    <w:tmpl w:val="D1CAB4D6"/>
    <w:lvl w:ilvl="0">
      <w:start w:val="1"/>
      <w:numFmt w:val="decimal"/>
      <w:lvlText w:val="%1"/>
      <w:lvlJc w:val="left"/>
      <w:pPr>
        <w:tabs>
          <w:tab w:val="num" w:pos="1910"/>
        </w:tabs>
        <w:ind w:left="1910" w:hanging="360"/>
      </w:pPr>
      <w:rPr>
        <w:rFonts w:hint="default"/>
      </w:rPr>
    </w:lvl>
  </w:abstractNum>
  <w:abstractNum w:abstractNumId="12">
    <w:nsid w:val="7A377070"/>
    <w:multiLevelType w:val="hybridMultilevel"/>
    <w:tmpl w:val="92FC6076"/>
    <w:lvl w:ilvl="0" w:tplc="244E389A">
      <w:start w:val="1"/>
      <w:numFmt w:val="decimal"/>
      <w:lvlText w:val="%1."/>
      <w:lvlJc w:val="left"/>
      <w:pPr>
        <w:ind w:left="2524" w:hanging="108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11"/>
  </w:num>
  <w:num w:numId="4">
    <w:abstractNumId w:val="10"/>
  </w:num>
  <w:num w:numId="5">
    <w:abstractNumId w:val="1"/>
  </w:num>
  <w:num w:numId="6">
    <w:abstractNumId w:val="7"/>
  </w:num>
  <w:num w:numId="7">
    <w:abstractNumId w:val="4"/>
  </w:num>
  <w:num w:numId="8">
    <w:abstractNumId w:val="5"/>
  </w:num>
  <w:num w:numId="9">
    <w:abstractNumId w:val="12"/>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12780"/>
    <w:rsid w:val="0000771E"/>
    <w:rsid w:val="0001130F"/>
    <w:rsid w:val="00032A80"/>
    <w:rsid w:val="0004647D"/>
    <w:rsid w:val="00050144"/>
    <w:rsid w:val="00061F7B"/>
    <w:rsid w:val="00063AC5"/>
    <w:rsid w:val="000863D5"/>
    <w:rsid w:val="0008729F"/>
    <w:rsid w:val="000C012B"/>
    <w:rsid w:val="000E34ED"/>
    <w:rsid w:val="000E3B53"/>
    <w:rsid w:val="000E68AE"/>
    <w:rsid w:val="00145524"/>
    <w:rsid w:val="001B556F"/>
    <w:rsid w:val="001C1ADA"/>
    <w:rsid w:val="001C264D"/>
    <w:rsid w:val="001F4365"/>
    <w:rsid w:val="00211F38"/>
    <w:rsid w:val="00223CEF"/>
    <w:rsid w:val="0022516D"/>
    <w:rsid w:val="00225839"/>
    <w:rsid w:val="002529E8"/>
    <w:rsid w:val="00252DAC"/>
    <w:rsid w:val="0026494C"/>
    <w:rsid w:val="0028128E"/>
    <w:rsid w:val="00285A94"/>
    <w:rsid w:val="002928CD"/>
    <w:rsid w:val="002B3BB6"/>
    <w:rsid w:val="002C2EA7"/>
    <w:rsid w:val="002F3A65"/>
    <w:rsid w:val="002F6E89"/>
    <w:rsid w:val="00313511"/>
    <w:rsid w:val="00317726"/>
    <w:rsid w:val="0032005F"/>
    <w:rsid w:val="0033006F"/>
    <w:rsid w:val="003336DA"/>
    <w:rsid w:val="00343FD2"/>
    <w:rsid w:val="00353CF0"/>
    <w:rsid w:val="0038328B"/>
    <w:rsid w:val="0038708B"/>
    <w:rsid w:val="00387174"/>
    <w:rsid w:val="00391543"/>
    <w:rsid w:val="003B5177"/>
    <w:rsid w:val="003C084B"/>
    <w:rsid w:val="003D2339"/>
    <w:rsid w:val="00414BA2"/>
    <w:rsid w:val="00416970"/>
    <w:rsid w:val="004474BE"/>
    <w:rsid w:val="004531D2"/>
    <w:rsid w:val="00453804"/>
    <w:rsid w:val="00497BF1"/>
    <w:rsid w:val="004A3B96"/>
    <w:rsid w:val="004B732B"/>
    <w:rsid w:val="004C6823"/>
    <w:rsid w:val="004D496B"/>
    <w:rsid w:val="004D4EC0"/>
    <w:rsid w:val="00517BED"/>
    <w:rsid w:val="00526696"/>
    <w:rsid w:val="00544220"/>
    <w:rsid w:val="00544A2D"/>
    <w:rsid w:val="00547DFD"/>
    <w:rsid w:val="00555F19"/>
    <w:rsid w:val="0057708A"/>
    <w:rsid w:val="00581BDB"/>
    <w:rsid w:val="0058255A"/>
    <w:rsid w:val="00586361"/>
    <w:rsid w:val="00586BA1"/>
    <w:rsid w:val="005A2F62"/>
    <w:rsid w:val="005C2EE3"/>
    <w:rsid w:val="005E5E6D"/>
    <w:rsid w:val="005F7B60"/>
    <w:rsid w:val="006003F9"/>
    <w:rsid w:val="00601C16"/>
    <w:rsid w:val="00624F70"/>
    <w:rsid w:val="00625866"/>
    <w:rsid w:val="006349A7"/>
    <w:rsid w:val="0065071F"/>
    <w:rsid w:val="006664A7"/>
    <w:rsid w:val="0069121F"/>
    <w:rsid w:val="006933A3"/>
    <w:rsid w:val="006A1CC6"/>
    <w:rsid w:val="006A400F"/>
    <w:rsid w:val="006A7133"/>
    <w:rsid w:val="006D088D"/>
    <w:rsid w:val="006D2C24"/>
    <w:rsid w:val="006E5814"/>
    <w:rsid w:val="007032AA"/>
    <w:rsid w:val="007062E0"/>
    <w:rsid w:val="00714E46"/>
    <w:rsid w:val="007212BF"/>
    <w:rsid w:val="007449F7"/>
    <w:rsid w:val="00753003"/>
    <w:rsid w:val="0076134F"/>
    <w:rsid w:val="00785D65"/>
    <w:rsid w:val="007B4347"/>
    <w:rsid w:val="007E7836"/>
    <w:rsid w:val="00805481"/>
    <w:rsid w:val="008148E6"/>
    <w:rsid w:val="00815B85"/>
    <w:rsid w:val="00821725"/>
    <w:rsid w:val="00825D5E"/>
    <w:rsid w:val="0085556A"/>
    <w:rsid w:val="00856F5F"/>
    <w:rsid w:val="00864C77"/>
    <w:rsid w:val="0087131F"/>
    <w:rsid w:val="00882D45"/>
    <w:rsid w:val="008A2179"/>
    <w:rsid w:val="008A4378"/>
    <w:rsid w:val="008A5620"/>
    <w:rsid w:val="008A6A2C"/>
    <w:rsid w:val="008B2B45"/>
    <w:rsid w:val="008B7B3F"/>
    <w:rsid w:val="008C69F4"/>
    <w:rsid w:val="008D25F3"/>
    <w:rsid w:val="008D4B8D"/>
    <w:rsid w:val="00912BD6"/>
    <w:rsid w:val="009211C4"/>
    <w:rsid w:val="009375E5"/>
    <w:rsid w:val="009432FD"/>
    <w:rsid w:val="0095714D"/>
    <w:rsid w:val="009612E8"/>
    <w:rsid w:val="00987C96"/>
    <w:rsid w:val="009B20EB"/>
    <w:rsid w:val="009B6934"/>
    <w:rsid w:val="009C10FF"/>
    <w:rsid w:val="009D6F61"/>
    <w:rsid w:val="009E1F12"/>
    <w:rsid w:val="009E5E63"/>
    <w:rsid w:val="00A002D6"/>
    <w:rsid w:val="00A04E6E"/>
    <w:rsid w:val="00A10376"/>
    <w:rsid w:val="00A1320C"/>
    <w:rsid w:val="00A21AEC"/>
    <w:rsid w:val="00A739F0"/>
    <w:rsid w:val="00A75BC0"/>
    <w:rsid w:val="00A768A7"/>
    <w:rsid w:val="00A76990"/>
    <w:rsid w:val="00A8321C"/>
    <w:rsid w:val="00A87C91"/>
    <w:rsid w:val="00A929A0"/>
    <w:rsid w:val="00A969FA"/>
    <w:rsid w:val="00AA5F98"/>
    <w:rsid w:val="00AB0EFA"/>
    <w:rsid w:val="00AC402C"/>
    <w:rsid w:val="00AE12C9"/>
    <w:rsid w:val="00AE69A4"/>
    <w:rsid w:val="00B01812"/>
    <w:rsid w:val="00B12780"/>
    <w:rsid w:val="00B34AF9"/>
    <w:rsid w:val="00B41417"/>
    <w:rsid w:val="00B42472"/>
    <w:rsid w:val="00B534EF"/>
    <w:rsid w:val="00B53981"/>
    <w:rsid w:val="00B64699"/>
    <w:rsid w:val="00B65030"/>
    <w:rsid w:val="00B842CA"/>
    <w:rsid w:val="00BA007C"/>
    <w:rsid w:val="00BA3CF7"/>
    <w:rsid w:val="00BD6770"/>
    <w:rsid w:val="00BD6BAA"/>
    <w:rsid w:val="00BE1749"/>
    <w:rsid w:val="00BF290A"/>
    <w:rsid w:val="00BF5A05"/>
    <w:rsid w:val="00C21F93"/>
    <w:rsid w:val="00C234FC"/>
    <w:rsid w:val="00C27155"/>
    <w:rsid w:val="00C34A0A"/>
    <w:rsid w:val="00C40E41"/>
    <w:rsid w:val="00C50E84"/>
    <w:rsid w:val="00C6112B"/>
    <w:rsid w:val="00C82781"/>
    <w:rsid w:val="00C865CB"/>
    <w:rsid w:val="00CB2A36"/>
    <w:rsid w:val="00CD62AD"/>
    <w:rsid w:val="00CE4834"/>
    <w:rsid w:val="00CE4843"/>
    <w:rsid w:val="00CF445D"/>
    <w:rsid w:val="00CF79AA"/>
    <w:rsid w:val="00D2525C"/>
    <w:rsid w:val="00D41E4B"/>
    <w:rsid w:val="00D4430E"/>
    <w:rsid w:val="00D57CFD"/>
    <w:rsid w:val="00D67707"/>
    <w:rsid w:val="00D847C5"/>
    <w:rsid w:val="00D94A69"/>
    <w:rsid w:val="00D96F2D"/>
    <w:rsid w:val="00DA4BDC"/>
    <w:rsid w:val="00DA634F"/>
    <w:rsid w:val="00DA78B1"/>
    <w:rsid w:val="00DC159D"/>
    <w:rsid w:val="00DE28CD"/>
    <w:rsid w:val="00E0208C"/>
    <w:rsid w:val="00E15C06"/>
    <w:rsid w:val="00E205EF"/>
    <w:rsid w:val="00E30DC5"/>
    <w:rsid w:val="00E3111B"/>
    <w:rsid w:val="00E35FF9"/>
    <w:rsid w:val="00E55D3B"/>
    <w:rsid w:val="00E73A59"/>
    <w:rsid w:val="00E76D62"/>
    <w:rsid w:val="00EA5175"/>
    <w:rsid w:val="00EB1584"/>
    <w:rsid w:val="00EC0AE9"/>
    <w:rsid w:val="00EC305C"/>
    <w:rsid w:val="00EC42A1"/>
    <w:rsid w:val="00EC448C"/>
    <w:rsid w:val="00EE5FCA"/>
    <w:rsid w:val="00F219E3"/>
    <w:rsid w:val="00F22DB9"/>
    <w:rsid w:val="00F30B83"/>
    <w:rsid w:val="00F32FDA"/>
    <w:rsid w:val="00F40EF2"/>
    <w:rsid w:val="00F43E0E"/>
    <w:rsid w:val="00F6426D"/>
    <w:rsid w:val="00F92021"/>
    <w:rsid w:val="00F97C98"/>
    <w:rsid w:val="00FA2691"/>
    <w:rsid w:val="00FA3846"/>
    <w:rsid w:val="00FB36FF"/>
    <w:rsid w:val="00FB6FD6"/>
    <w:rsid w:val="00FD606F"/>
    <w:rsid w:val="00FE13B1"/>
    <w:rsid w:val="00FF6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5524"/>
    <w:rPr>
      <w:sz w:val="28"/>
    </w:rPr>
  </w:style>
  <w:style w:type="paragraph" w:styleId="1">
    <w:name w:val="heading 1"/>
    <w:basedOn w:val="a"/>
    <w:next w:val="a"/>
    <w:qFormat/>
    <w:rsid w:val="00145524"/>
    <w:pPr>
      <w:keepNext/>
      <w:jc w:val="center"/>
      <w:outlineLvl w:val="0"/>
    </w:pPr>
    <w:rPr>
      <w:b/>
      <w:sz w:val="32"/>
    </w:rPr>
  </w:style>
  <w:style w:type="paragraph" w:styleId="2">
    <w:name w:val="heading 2"/>
    <w:basedOn w:val="a"/>
    <w:next w:val="a"/>
    <w:qFormat/>
    <w:rsid w:val="00145524"/>
    <w:pPr>
      <w:keepNext/>
      <w:jc w:val="center"/>
      <w:outlineLvl w:val="1"/>
    </w:pPr>
    <w:rPr>
      <w:sz w:val="32"/>
    </w:rPr>
  </w:style>
  <w:style w:type="paragraph" w:styleId="3">
    <w:name w:val="heading 3"/>
    <w:basedOn w:val="a"/>
    <w:next w:val="a"/>
    <w:qFormat/>
    <w:rsid w:val="00145524"/>
    <w:pPr>
      <w:keepNext/>
      <w:ind w:firstLine="1701"/>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5524"/>
    <w:pPr>
      <w:tabs>
        <w:tab w:val="center" w:pos="4153"/>
        <w:tab w:val="right" w:pos="8306"/>
      </w:tabs>
    </w:pPr>
  </w:style>
  <w:style w:type="paragraph" w:styleId="a4">
    <w:name w:val="footer"/>
    <w:basedOn w:val="a"/>
    <w:link w:val="a5"/>
    <w:uiPriority w:val="99"/>
    <w:rsid w:val="00145524"/>
    <w:pPr>
      <w:tabs>
        <w:tab w:val="center" w:pos="4153"/>
        <w:tab w:val="right" w:pos="8306"/>
      </w:tabs>
    </w:pPr>
  </w:style>
  <w:style w:type="paragraph" w:styleId="a6">
    <w:name w:val="caption"/>
    <w:basedOn w:val="a"/>
    <w:next w:val="a"/>
    <w:qFormat/>
    <w:rsid w:val="00145524"/>
    <w:pPr>
      <w:jc w:val="center"/>
    </w:pPr>
    <w:rPr>
      <w:sz w:val="32"/>
    </w:rPr>
  </w:style>
  <w:style w:type="paragraph" w:styleId="a7">
    <w:name w:val="Body Text Indent"/>
    <w:basedOn w:val="a"/>
    <w:rsid w:val="00145524"/>
    <w:pPr>
      <w:ind w:firstLine="1701"/>
      <w:jc w:val="both"/>
    </w:pPr>
  </w:style>
  <w:style w:type="paragraph" w:styleId="20">
    <w:name w:val="Body Text Indent 2"/>
    <w:basedOn w:val="a"/>
    <w:rsid w:val="00145524"/>
    <w:pPr>
      <w:ind w:left="660"/>
    </w:pPr>
    <w:rPr>
      <w:b/>
    </w:rPr>
  </w:style>
  <w:style w:type="paragraph" w:styleId="a8">
    <w:name w:val="Body Text"/>
    <w:basedOn w:val="a"/>
    <w:rsid w:val="0008729F"/>
    <w:pPr>
      <w:spacing w:after="120"/>
    </w:pPr>
  </w:style>
  <w:style w:type="paragraph" w:styleId="a9">
    <w:name w:val="Balloon Text"/>
    <w:basedOn w:val="a"/>
    <w:semiHidden/>
    <w:rsid w:val="00317726"/>
    <w:rPr>
      <w:rFonts w:ascii="Tahoma" w:hAnsi="Tahoma" w:cs="Tahoma"/>
      <w:sz w:val="16"/>
      <w:szCs w:val="16"/>
    </w:rPr>
  </w:style>
  <w:style w:type="paragraph" w:styleId="aa">
    <w:name w:val="Document Map"/>
    <w:basedOn w:val="a"/>
    <w:semiHidden/>
    <w:rsid w:val="00317726"/>
    <w:pPr>
      <w:shd w:val="clear" w:color="auto" w:fill="000080"/>
    </w:pPr>
    <w:rPr>
      <w:rFonts w:ascii="Tahoma" w:hAnsi="Tahoma" w:cs="Tahoma"/>
      <w:sz w:val="20"/>
    </w:rPr>
  </w:style>
  <w:style w:type="paragraph" w:styleId="ab">
    <w:name w:val="No Spacing"/>
    <w:uiPriority w:val="1"/>
    <w:qFormat/>
    <w:rsid w:val="00050144"/>
    <w:rPr>
      <w:sz w:val="24"/>
      <w:szCs w:val="24"/>
    </w:rPr>
  </w:style>
  <w:style w:type="paragraph" w:customStyle="1" w:styleId="ConsTitle">
    <w:name w:val="ConsTitle"/>
    <w:rsid w:val="0000771E"/>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00771E"/>
    <w:pPr>
      <w:widowControl w:val="0"/>
      <w:autoSpaceDE w:val="0"/>
      <w:autoSpaceDN w:val="0"/>
      <w:adjustRightInd w:val="0"/>
      <w:ind w:firstLine="720"/>
    </w:pPr>
    <w:rPr>
      <w:rFonts w:ascii="Arial" w:hAnsi="Arial" w:cs="Arial"/>
    </w:rPr>
  </w:style>
  <w:style w:type="character" w:customStyle="1" w:styleId="a5">
    <w:name w:val="Нижний колонтитул Знак"/>
    <w:link w:val="a4"/>
    <w:uiPriority w:val="99"/>
    <w:rsid w:val="00A76990"/>
    <w:rPr>
      <w:sz w:val="28"/>
    </w:rPr>
  </w:style>
  <w:style w:type="character" w:styleId="ac">
    <w:name w:val="page number"/>
    <w:basedOn w:val="a0"/>
    <w:rsid w:val="00AB0EFA"/>
  </w:style>
  <w:style w:type="paragraph" w:customStyle="1" w:styleId="10">
    <w:name w:val="Знак Знак Знак1 Знак"/>
    <w:basedOn w:val="a"/>
    <w:rsid w:val="00E205EF"/>
    <w:pPr>
      <w:spacing w:before="100" w:beforeAutospacing="1" w:after="100" w:afterAutospacing="1"/>
      <w:jc w:val="both"/>
    </w:pPr>
    <w:rPr>
      <w:rFonts w:ascii="Tahoma" w:hAnsi="Tahoma"/>
      <w:sz w:val="20"/>
      <w:lang w:val="en-US" w:eastAsia="en-US"/>
    </w:rPr>
  </w:style>
  <w:style w:type="character" w:customStyle="1" w:styleId="ad">
    <w:name w:val="Абзац списка Знак"/>
    <w:link w:val="ae"/>
    <w:locked/>
    <w:rsid w:val="00252DAC"/>
    <w:rPr>
      <w:rFonts w:ascii="Calibri" w:eastAsia="Calibri" w:hAnsi="Calibri"/>
    </w:rPr>
  </w:style>
  <w:style w:type="paragraph" w:styleId="ae">
    <w:name w:val="List Paragraph"/>
    <w:basedOn w:val="a"/>
    <w:link w:val="ad"/>
    <w:qFormat/>
    <w:rsid w:val="00252DAC"/>
    <w:pPr>
      <w:ind w:left="720" w:firstLine="709"/>
      <w:contextualSpacing/>
      <w:jc w:val="both"/>
    </w:pPr>
    <w:rPr>
      <w:rFonts w:ascii="Calibri" w:eastAsia="Calibri" w:hAnsi="Calibri"/>
      <w:sz w:val="20"/>
    </w:rPr>
  </w:style>
  <w:style w:type="character" w:styleId="af">
    <w:name w:val="Hyperlink"/>
    <w:basedOn w:val="a0"/>
    <w:uiPriority w:val="99"/>
    <w:unhideWhenUsed/>
    <w:rsid w:val="00252DAC"/>
    <w:rPr>
      <w:color w:val="0000FF"/>
      <w:u w:val="single"/>
    </w:rPr>
  </w:style>
</w:styles>
</file>

<file path=word/webSettings.xml><?xml version="1.0" encoding="utf-8"?>
<w:webSettings xmlns:r="http://schemas.openxmlformats.org/officeDocument/2006/relationships" xmlns:w="http://schemas.openxmlformats.org/wordprocessingml/2006/main">
  <w:divs>
    <w:div w:id="32199339">
      <w:bodyDiv w:val="1"/>
      <w:marLeft w:val="0"/>
      <w:marRight w:val="0"/>
      <w:marTop w:val="0"/>
      <w:marBottom w:val="0"/>
      <w:divBdr>
        <w:top w:val="none" w:sz="0" w:space="0" w:color="auto"/>
        <w:left w:val="none" w:sz="0" w:space="0" w:color="auto"/>
        <w:bottom w:val="none" w:sz="0" w:space="0" w:color="auto"/>
        <w:right w:val="none" w:sz="0" w:space="0" w:color="auto"/>
      </w:divBdr>
    </w:div>
    <w:div w:id="143859213">
      <w:bodyDiv w:val="1"/>
      <w:marLeft w:val="0"/>
      <w:marRight w:val="0"/>
      <w:marTop w:val="0"/>
      <w:marBottom w:val="0"/>
      <w:divBdr>
        <w:top w:val="none" w:sz="0" w:space="0" w:color="auto"/>
        <w:left w:val="none" w:sz="0" w:space="0" w:color="auto"/>
        <w:bottom w:val="none" w:sz="0" w:space="0" w:color="auto"/>
        <w:right w:val="none" w:sz="0" w:space="0" w:color="auto"/>
      </w:divBdr>
    </w:div>
    <w:div w:id="221213784">
      <w:bodyDiv w:val="1"/>
      <w:marLeft w:val="0"/>
      <w:marRight w:val="0"/>
      <w:marTop w:val="0"/>
      <w:marBottom w:val="0"/>
      <w:divBdr>
        <w:top w:val="none" w:sz="0" w:space="0" w:color="auto"/>
        <w:left w:val="none" w:sz="0" w:space="0" w:color="auto"/>
        <w:bottom w:val="none" w:sz="0" w:space="0" w:color="auto"/>
        <w:right w:val="none" w:sz="0" w:space="0" w:color="auto"/>
      </w:divBdr>
    </w:div>
    <w:div w:id="632057022">
      <w:bodyDiv w:val="1"/>
      <w:marLeft w:val="0"/>
      <w:marRight w:val="0"/>
      <w:marTop w:val="0"/>
      <w:marBottom w:val="0"/>
      <w:divBdr>
        <w:top w:val="none" w:sz="0" w:space="0" w:color="auto"/>
        <w:left w:val="none" w:sz="0" w:space="0" w:color="auto"/>
        <w:bottom w:val="none" w:sz="0" w:space="0" w:color="auto"/>
        <w:right w:val="none" w:sz="0" w:space="0" w:color="auto"/>
      </w:divBdr>
    </w:div>
    <w:div w:id="1052996614">
      <w:bodyDiv w:val="1"/>
      <w:marLeft w:val="0"/>
      <w:marRight w:val="0"/>
      <w:marTop w:val="0"/>
      <w:marBottom w:val="0"/>
      <w:divBdr>
        <w:top w:val="none" w:sz="0" w:space="0" w:color="auto"/>
        <w:left w:val="none" w:sz="0" w:space="0" w:color="auto"/>
        <w:bottom w:val="none" w:sz="0" w:space="0" w:color="auto"/>
        <w:right w:val="none" w:sz="0" w:space="0" w:color="auto"/>
      </w:divBdr>
    </w:div>
    <w:div w:id="1453356833">
      <w:bodyDiv w:val="1"/>
      <w:marLeft w:val="0"/>
      <w:marRight w:val="0"/>
      <w:marTop w:val="0"/>
      <w:marBottom w:val="0"/>
      <w:divBdr>
        <w:top w:val="none" w:sz="0" w:space="0" w:color="auto"/>
        <w:left w:val="none" w:sz="0" w:space="0" w:color="auto"/>
        <w:bottom w:val="none" w:sz="0" w:space="0" w:color="auto"/>
        <w:right w:val="none" w:sz="0" w:space="0" w:color="auto"/>
      </w:divBdr>
    </w:div>
    <w:div w:id="17678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25B36932417EBA49084B73A8565605B313D13D41B6DC63DD2655413787AD5DEB55947BA03D54C7d0G" TargetMode="External"/><Relationship Id="rId3" Type="http://schemas.openxmlformats.org/officeDocument/2006/relationships/settings" Target="settings.xml"/><Relationship Id="rId7" Type="http://schemas.openxmlformats.org/officeDocument/2006/relationships/hyperlink" Target="garantF1://1206420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21</Pages>
  <Words>7843</Words>
  <Characters>44709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76456-OEM-0012551</cp:lastModifiedBy>
  <cp:revision>12</cp:revision>
  <cp:lastPrinted>2024-10-17T12:16:00Z</cp:lastPrinted>
  <dcterms:created xsi:type="dcterms:W3CDTF">2024-10-16T06:34:00Z</dcterms:created>
  <dcterms:modified xsi:type="dcterms:W3CDTF">2024-10-17T12:30:00Z</dcterms:modified>
</cp:coreProperties>
</file>