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987B8A" w:rsidRDefault="00ED29A9" w:rsidP="00FA668D">
      <w:pPr>
        <w:jc w:val="center"/>
        <w:rPr>
          <w:sz w:val="40"/>
          <w:szCs w:val="40"/>
        </w:rPr>
      </w:pPr>
      <w:r w:rsidRPr="00987B8A">
        <w:rPr>
          <w:sz w:val="40"/>
          <w:szCs w:val="40"/>
        </w:rPr>
        <w:t>РЕШЕНИЕ</w:t>
      </w:r>
    </w:p>
    <w:p w:rsidR="00ED29A9" w:rsidRPr="00987B8A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987B8A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987B8A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E76C9D" w:rsidRPr="00987B8A">
        <w:rPr>
          <w:sz w:val="28"/>
          <w:szCs w:val="28"/>
        </w:rPr>
        <w:t>27.12</w:t>
      </w:r>
      <w:r w:rsidRPr="00987B8A">
        <w:rPr>
          <w:sz w:val="28"/>
          <w:szCs w:val="28"/>
        </w:rPr>
        <w:t>.</w:t>
      </w:r>
      <w:r w:rsidR="0070738F" w:rsidRPr="00987B8A">
        <w:rPr>
          <w:sz w:val="28"/>
          <w:szCs w:val="28"/>
        </w:rPr>
        <w:t>2018</w:t>
      </w:r>
      <w:r w:rsidRPr="00987B8A">
        <w:rPr>
          <w:sz w:val="28"/>
          <w:szCs w:val="28"/>
        </w:rPr>
        <w:t xml:space="preserve"> года №</w:t>
      </w:r>
      <w:r w:rsidR="008A2613" w:rsidRPr="00987B8A">
        <w:rPr>
          <w:sz w:val="28"/>
          <w:szCs w:val="28"/>
        </w:rPr>
        <w:t xml:space="preserve"> </w:t>
      </w:r>
      <w:r w:rsidR="0070738F" w:rsidRPr="00987B8A">
        <w:rPr>
          <w:sz w:val="28"/>
          <w:szCs w:val="28"/>
        </w:rPr>
        <w:t>1</w:t>
      </w:r>
      <w:r w:rsidR="00E76C9D" w:rsidRPr="00987B8A">
        <w:rPr>
          <w:sz w:val="28"/>
          <w:szCs w:val="28"/>
        </w:rPr>
        <w:t>10</w:t>
      </w:r>
      <w:r w:rsidRPr="00987B8A">
        <w:rPr>
          <w:sz w:val="28"/>
          <w:szCs w:val="28"/>
        </w:rPr>
        <w:t xml:space="preserve"> «</w:t>
      </w:r>
      <w:r w:rsidR="00E76C9D" w:rsidRPr="00987B8A">
        <w:rPr>
          <w:sz w:val="28"/>
          <w:szCs w:val="28"/>
        </w:rPr>
        <w:t xml:space="preserve">О бюджетном процессе в </w:t>
      </w:r>
      <w:proofErr w:type="spellStart"/>
      <w:r w:rsidR="00E76C9D" w:rsidRPr="00987B8A">
        <w:rPr>
          <w:sz w:val="28"/>
          <w:szCs w:val="28"/>
        </w:rPr>
        <w:t>Курганенском</w:t>
      </w:r>
      <w:proofErr w:type="spellEnd"/>
      <w:r w:rsidR="00E76C9D" w:rsidRPr="00987B8A">
        <w:rPr>
          <w:sz w:val="28"/>
          <w:szCs w:val="28"/>
        </w:rPr>
        <w:t xml:space="preserve"> сельском поселении</w:t>
      </w:r>
      <w:r w:rsidRPr="00987B8A">
        <w:rPr>
          <w:sz w:val="28"/>
          <w:szCs w:val="28"/>
        </w:rPr>
        <w:t>»</w:t>
      </w:r>
    </w:p>
    <w:p w:rsidR="000B781A" w:rsidRPr="00987B8A" w:rsidRDefault="000B781A" w:rsidP="00ED29A9">
      <w:pPr>
        <w:jc w:val="center"/>
        <w:rPr>
          <w:sz w:val="28"/>
          <w:szCs w:val="28"/>
        </w:rPr>
      </w:pPr>
    </w:p>
    <w:p w:rsidR="00ED29A9" w:rsidRPr="00987B8A" w:rsidRDefault="00ED29A9" w:rsidP="00ED29A9">
      <w:pPr>
        <w:jc w:val="both"/>
        <w:rPr>
          <w:sz w:val="28"/>
          <w:szCs w:val="28"/>
        </w:rPr>
      </w:pPr>
      <w:r w:rsidRPr="00987B8A">
        <w:rPr>
          <w:sz w:val="28"/>
          <w:szCs w:val="28"/>
        </w:rPr>
        <w:t xml:space="preserve">Принято Собранием депутатов </w:t>
      </w:r>
    </w:p>
    <w:p w:rsidR="00ED29A9" w:rsidRPr="00987B8A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987B8A">
        <w:rPr>
          <w:sz w:val="28"/>
          <w:szCs w:val="28"/>
        </w:rPr>
        <w:t>Ку</w:t>
      </w:r>
      <w:r w:rsidR="000B781A" w:rsidRPr="00987B8A">
        <w:rPr>
          <w:sz w:val="28"/>
          <w:szCs w:val="28"/>
        </w:rPr>
        <w:t>рганенского сельского поселения</w:t>
      </w:r>
      <w:r w:rsidRPr="00987B8A">
        <w:rPr>
          <w:sz w:val="28"/>
          <w:szCs w:val="28"/>
        </w:rPr>
        <w:t xml:space="preserve"> </w:t>
      </w:r>
      <w:r w:rsidRPr="00987B8A">
        <w:rPr>
          <w:sz w:val="28"/>
          <w:szCs w:val="28"/>
        </w:rPr>
        <w:tab/>
      </w:r>
      <w:r w:rsidR="00011519">
        <w:rPr>
          <w:sz w:val="28"/>
          <w:szCs w:val="28"/>
        </w:rPr>
        <w:t>27</w:t>
      </w:r>
      <w:r w:rsidR="000F751E" w:rsidRPr="00987B8A">
        <w:rPr>
          <w:sz w:val="28"/>
          <w:szCs w:val="28"/>
        </w:rPr>
        <w:t>.04</w:t>
      </w:r>
      <w:r w:rsidRPr="00987B8A">
        <w:rPr>
          <w:sz w:val="28"/>
          <w:szCs w:val="28"/>
        </w:rPr>
        <w:t>.</w:t>
      </w:r>
      <w:r w:rsidR="0070738F" w:rsidRPr="00987B8A">
        <w:rPr>
          <w:sz w:val="28"/>
          <w:szCs w:val="28"/>
        </w:rPr>
        <w:t>20</w:t>
      </w:r>
      <w:r w:rsidR="000F751E" w:rsidRPr="00987B8A">
        <w:rPr>
          <w:sz w:val="28"/>
          <w:szCs w:val="28"/>
        </w:rPr>
        <w:t>20</w:t>
      </w:r>
      <w:r w:rsidRPr="00987B8A">
        <w:rPr>
          <w:sz w:val="28"/>
          <w:szCs w:val="28"/>
        </w:rPr>
        <w:t xml:space="preserve"> года</w:t>
      </w:r>
    </w:p>
    <w:p w:rsidR="006C68B4" w:rsidRPr="00987B8A" w:rsidRDefault="006C68B4" w:rsidP="006C68B4">
      <w:pPr>
        <w:rPr>
          <w:b/>
          <w:i/>
          <w:sz w:val="28"/>
          <w:szCs w:val="28"/>
        </w:rPr>
      </w:pPr>
    </w:p>
    <w:p w:rsidR="0032630D" w:rsidRPr="00987B8A" w:rsidRDefault="0032630D" w:rsidP="0032630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987B8A">
        <w:rPr>
          <w:sz w:val="28"/>
          <w:szCs w:val="28"/>
        </w:rPr>
        <w:t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Курганенского сельского поселения</w:t>
      </w:r>
    </w:p>
    <w:p w:rsidR="006C68B4" w:rsidRPr="00987B8A" w:rsidRDefault="006C68B4" w:rsidP="006C68B4">
      <w:pPr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РЕШИЛО:</w:t>
      </w:r>
    </w:p>
    <w:p w:rsidR="006C68B4" w:rsidRPr="00987B8A" w:rsidRDefault="006C68B4" w:rsidP="006C68B4">
      <w:pPr>
        <w:jc w:val="center"/>
        <w:rPr>
          <w:sz w:val="28"/>
          <w:szCs w:val="28"/>
        </w:rPr>
      </w:pPr>
    </w:p>
    <w:p w:rsidR="000F751E" w:rsidRPr="00987B8A" w:rsidRDefault="000F751E" w:rsidP="000F751E">
      <w:pPr>
        <w:tabs>
          <w:tab w:val="left" w:pos="-2340"/>
        </w:tabs>
        <w:ind w:firstLine="709"/>
        <w:jc w:val="both"/>
        <w:rPr>
          <w:sz w:val="28"/>
          <w:szCs w:val="28"/>
        </w:rPr>
      </w:pPr>
      <w:r w:rsidRPr="00987B8A">
        <w:rPr>
          <w:b/>
          <w:sz w:val="28"/>
          <w:szCs w:val="28"/>
        </w:rPr>
        <w:t>Статья 1</w:t>
      </w:r>
    </w:p>
    <w:p w:rsidR="00E76C9D" w:rsidRPr="00987B8A" w:rsidRDefault="00E76C9D" w:rsidP="00E76C9D">
      <w:pPr>
        <w:tabs>
          <w:tab w:val="left" w:pos="-2340"/>
        </w:tabs>
        <w:jc w:val="both"/>
        <w:rPr>
          <w:sz w:val="28"/>
          <w:szCs w:val="28"/>
        </w:rPr>
      </w:pPr>
      <w:r w:rsidRPr="00987B8A">
        <w:rPr>
          <w:sz w:val="28"/>
          <w:szCs w:val="28"/>
        </w:rPr>
        <w:tab/>
        <w:t xml:space="preserve">Внести в Решение Собрания депутатов Орловского района от 27.12.2018 года № 110 «О бюджетном процессе в </w:t>
      </w:r>
      <w:proofErr w:type="spellStart"/>
      <w:r w:rsidRPr="00987B8A">
        <w:rPr>
          <w:sz w:val="28"/>
          <w:szCs w:val="28"/>
        </w:rPr>
        <w:t>Курганенском</w:t>
      </w:r>
      <w:proofErr w:type="spellEnd"/>
      <w:r w:rsidRPr="00987B8A">
        <w:rPr>
          <w:sz w:val="28"/>
          <w:szCs w:val="28"/>
        </w:rPr>
        <w:t xml:space="preserve"> сельском поселении» следующие изменения:</w:t>
      </w:r>
    </w:p>
    <w:p w:rsidR="000F751E" w:rsidRPr="00987B8A" w:rsidRDefault="000F751E" w:rsidP="000F751E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B8A">
        <w:rPr>
          <w:rFonts w:ascii="Times New Roman" w:hAnsi="Times New Roman"/>
          <w:sz w:val="28"/>
          <w:szCs w:val="28"/>
          <w:lang w:eastAsia="ru-RU"/>
        </w:rPr>
        <w:t>часть 3 статьи 41 дополнить абзацем следующего содержания:</w:t>
      </w:r>
    </w:p>
    <w:p w:rsidR="000F751E" w:rsidRPr="00987B8A" w:rsidRDefault="000F751E" w:rsidP="000F7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B8A">
        <w:rPr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987B8A">
        <w:rPr>
          <w:sz w:val="28"/>
          <w:szCs w:val="28"/>
        </w:rPr>
        <w:t>.»;</w:t>
      </w:r>
      <w:proofErr w:type="gramEnd"/>
    </w:p>
    <w:p w:rsidR="000F751E" w:rsidRPr="00987B8A" w:rsidRDefault="000F751E" w:rsidP="000F751E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B8A">
        <w:rPr>
          <w:rFonts w:ascii="Times New Roman" w:hAnsi="Times New Roman"/>
          <w:sz w:val="28"/>
          <w:szCs w:val="28"/>
          <w:lang w:eastAsia="ru-RU"/>
        </w:rPr>
        <w:t>статью 47.1 дополнить частью 2 следующего содержания:</w:t>
      </w:r>
    </w:p>
    <w:p w:rsidR="00E76C9D" w:rsidRPr="00987B8A" w:rsidRDefault="000F751E" w:rsidP="000F751E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proofErr w:type="gramStart"/>
      <w:r w:rsidRPr="00987B8A">
        <w:rPr>
          <w:sz w:val="28"/>
          <w:szCs w:val="28"/>
        </w:rPr>
        <w:t>«2.Приостановить до 1 января 2021 года действие части 3 статьи 2,  части 1 статьи 25, части 1 статьи 26, части 1 статьи 43, части 1 статьи 45 (в части срока), части 4 статьи 46 (в части срока подготовки заключения на годовой отчет об исполнении бюджета Курганенского сельского поселения Орловского района) настоящего Решения.».</w:t>
      </w:r>
      <w:proofErr w:type="gramEnd"/>
    </w:p>
    <w:p w:rsidR="000F751E" w:rsidRPr="00987B8A" w:rsidRDefault="000F751E" w:rsidP="000F75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51E" w:rsidRPr="00987B8A" w:rsidRDefault="000F751E" w:rsidP="000F751E">
      <w:pPr>
        <w:tabs>
          <w:tab w:val="left" w:pos="-2340"/>
        </w:tabs>
        <w:ind w:firstLine="709"/>
        <w:jc w:val="both"/>
        <w:rPr>
          <w:b/>
          <w:sz w:val="28"/>
          <w:szCs w:val="28"/>
        </w:rPr>
      </w:pPr>
      <w:r w:rsidRPr="00987B8A">
        <w:rPr>
          <w:b/>
          <w:sz w:val="28"/>
          <w:szCs w:val="28"/>
        </w:rPr>
        <w:t>Статья 2</w:t>
      </w:r>
    </w:p>
    <w:p w:rsidR="000F751E" w:rsidRPr="00987B8A" w:rsidRDefault="000F751E" w:rsidP="000F751E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87B8A">
        <w:rPr>
          <w:iCs/>
          <w:color w:val="000000" w:themeColor="text1"/>
          <w:sz w:val="28"/>
          <w:szCs w:val="28"/>
        </w:rPr>
        <w:t xml:space="preserve">1. </w:t>
      </w:r>
      <w:proofErr w:type="gramStart"/>
      <w:r w:rsidRPr="00987B8A">
        <w:rPr>
          <w:iCs/>
          <w:color w:val="000000" w:themeColor="text1"/>
          <w:sz w:val="28"/>
          <w:szCs w:val="28"/>
        </w:rPr>
        <w:t xml:space="preserve">Установить, что в ходе исполнения бюджета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 в 2020 году дополнительно к основаниям для внесения изменений в сводную бюджетную роспись бюджета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района, установленным бюджетным законодательством Российской Федерации, в соответствии с решениями </w:t>
      </w:r>
      <w:r w:rsidRPr="00987B8A">
        <w:rPr>
          <w:iCs/>
          <w:color w:val="000000" w:themeColor="text1"/>
          <w:sz w:val="28"/>
          <w:szCs w:val="28"/>
        </w:rPr>
        <w:lastRenderedPageBreak/>
        <w:t xml:space="preserve">Администрации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в сводную бюджетную роспись бюджета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 без внесения изменений в Решение Собрания депутатов</w:t>
      </w:r>
      <w:proofErr w:type="gramEnd"/>
      <w:r w:rsidRPr="00987B8A">
        <w:rPr>
          <w:iCs/>
          <w:color w:val="000000" w:themeColor="text1"/>
          <w:sz w:val="28"/>
          <w:szCs w:val="28"/>
        </w:rPr>
        <w:t xml:space="preserve">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от 25 декабря 2019 года № 131 «О бюджете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 на 2020 год и на плановый период 2021 и 2022 годов» могут быть внесены изменения:</w:t>
      </w:r>
    </w:p>
    <w:p w:rsidR="000F751E" w:rsidRPr="00987B8A" w:rsidRDefault="000F751E" w:rsidP="000F751E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87B8A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987B8A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987B8A">
        <w:rPr>
          <w:iCs/>
          <w:color w:val="000000" w:themeColor="text1"/>
          <w:sz w:val="28"/>
          <w:szCs w:val="28"/>
        </w:rPr>
        <w:t xml:space="preserve"> инфекции, а также на иные цели, определенные Администрацией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>;</w:t>
      </w:r>
    </w:p>
    <w:p w:rsidR="000F751E" w:rsidRPr="00987B8A" w:rsidRDefault="000F751E" w:rsidP="000F751E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87B8A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района;</w:t>
      </w:r>
    </w:p>
    <w:p w:rsidR="000F751E" w:rsidRPr="00987B8A" w:rsidRDefault="000F751E" w:rsidP="000F751E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87B8A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0F751E" w:rsidRPr="00987B8A" w:rsidRDefault="000F751E" w:rsidP="000F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B8A">
        <w:rPr>
          <w:iCs/>
          <w:color w:val="000000" w:themeColor="text1"/>
          <w:sz w:val="28"/>
          <w:szCs w:val="28"/>
        </w:rPr>
        <w:t xml:space="preserve">2. </w:t>
      </w:r>
      <w:proofErr w:type="gramStart"/>
      <w:r w:rsidRPr="00987B8A">
        <w:rPr>
          <w:iCs/>
          <w:color w:val="000000" w:themeColor="text1"/>
          <w:sz w:val="28"/>
          <w:szCs w:val="28"/>
        </w:rPr>
        <w:t xml:space="preserve">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Решением Собрания депутатов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от 25 декабря 2019 года № 131 «О бюджете </w:t>
      </w:r>
      <w:r w:rsidRPr="00987B8A">
        <w:rPr>
          <w:sz w:val="28"/>
          <w:szCs w:val="28"/>
        </w:rPr>
        <w:t>Курганенского сельского поселения</w:t>
      </w:r>
      <w:r w:rsidRPr="00987B8A">
        <w:rPr>
          <w:iCs/>
          <w:color w:val="000000" w:themeColor="text1"/>
          <w:sz w:val="28"/>
          <w:szCs w:val="28"/>
        </w:rPr>
        <w:t xml:space="preserve"> Орловского района на 2020 год и на плановый период 2021 и 2022 годов»</w:t>
      </w:r>
      <w:r w:rsidRPr="00987B8A">
        <w:rPr>
          <w:sz w:val="28"/>
          <w:szCs w:val="28"/>
        </w:rPr>
        <w:t>.</w:t>
      </w:r>
      <w:proofErr w:type="gramEnd"/>
    </w:p>
    <w:p w:rsidR="000F751E" w:rsidRPr="00987B8A" w:rsidRDefault="000F751E" w:rsidP="000F7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B8A">
        <w:rPr>
          <w:sz w:val="28"/>
          <w:szCs w:val="28"/>
        </w:rPr>
        <w:t xml:space="preserve">3.Установить, что до 1 января 2021 года на случаи увеличения резервного фонда Администрации Курганенского сельского поселения не распространяются положения части 2 статьи 7 Решения Собрания депутатов Орловского района от 27.12.2018 года № 110 «О бюджетном процессе в </w:t>
      </w:r>
      <w:proofErr w:type="spellStart"/>
      <w:r w:rsidRPr="00987B8A">
        <w:rPr>
          <w:sz w:val="28"/>
          <w:szCs w:val="28"/>
        </w:rPr>
        <w:t>Курганенском</w:t>
      </w:r>
      <w:proofErr w:type="spellEnd"/>
      <w:r w:rsidRPr="00987B8A">
        <w:rPr>
          <w:sz w:val="28"/>
          <w:szCs w:val="28"/>
        </w:rPr>
        <w:t xml:space="preserve"> сельском поселении».</w:t>
      </w:r>
    </w:p>
    <w:p w:rsidR="000F751E" w:rsidRPr="00987B8A" w:rsidRDefault="000F751E" w:rsidP="000F75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51E" w:rsidRPr="00987B8A" w:rsidRDefault="000F751E" w:rsidP="000F751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B8A">
        <w:rPr>
          <w:rFonts w:ascii="Times New Roman" w:hAnsi="Times New Roman" w:cs="Times New Roman"/>
          <w:sz w:val="28"/>
          <w:szCs w:val="28"/>
        </w:rPr>
        <w:t>Статья 3</w:t>
      </w:r>
    </w:p>
    <w:p w:rsidR="000F751E" w:rsidRPr="00987B8A" w:rsidRDefault="000F751E" w:rsidP="000F7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51E" w:rsidRPr="00987B8A" w:rsidRDefault="000F751E" w:rsidP="000F7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B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F751E" w:rsidRPr="00987B8A" w:rsidRDefault="000F751E" w:rsidP="000F7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B3" w:rsidRPr="00987B8A" w:rsidRDefault="00BB69B3" w:rsidP="00E76C9D">
      <w:pPr>
        <w:jc w:val="both"/>
        <w:rPr>
          <w:sz w:val="10"/>
          <w:szCs w:val="10"/>
        </w:rPr>
      </w:pPr>
    </w:p>
    <w:p w:rsidR="008048B7" w:rsidRPr="00987B8A" w:rsidRDefault="008048B7" w:rsidP="00B50996">
      <w:pPr>
        <w:jc w:val="both"/>
        <w:rPr>
          <w:sz w:val="28"/>
          <w:szCs w:val="28"/>
        </w:rPr>
      </w:pPr>
    </w:p>
    <w:p w:rsidR="001B2290" w:rsidRPr="00987B8A" w:rsidRDefault="001B2290" w:rsidP="001B2290">
      <w:pPr>
        <w:ind w:right="-393"/>
        <w:rPr>
          <w:sz w:val="28"/>
          <w:szCs w:val="28"/>
        </w:rPr>
      </w:pPr>
      <w:r w:rsidRPr="00987B8A">
        <w:rPr>
          <w:sz w:val="28"/>
          <w:szCs w:val="28"/>
        </w:rPr>
        <w:t>Председатель Собрания депутатов – глава</w:t>
      </w:r>
    </w:p>
    <w:p w:rsidR="001B2290" w:rsidRPr="00987B8A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987B8A">
        <w:rPr>
          <w:sz w:val="28"/>
          <w:szCs w:val="28"/>
        </w:rPr>
        <w:t>Курган</w:t>
      </w:r>
      <w:r w:rsidR="00CF4CBB" w:rsidRPr="00987B8A">
        <w:rPr>
          <w:sz w:val="28"/>
          <w:szCs w:val="28"/>
        </w:rPr>
        <w:t>енского</w:t>
      </w:r>
      <w:proofErr w:type="spellEnd"/>
      <w:r w:rsidR="00CF4CBB" w:rsidRPr="00987B8A">
        <w:rPr>
          <w:sz w:val="28"/>
          <w:szCs w:val="28"/>
        </w:rPr>
        <w:t xml:space="preserve"> сельского поселения </w:t>
      </w:r>
      <w:r w:rsidR="00CF4CBB" w:rsidRPr="00987B8A">
        <w:rPr>
          <w:sz w:val="28"/>
          <w:szCs w:val="28"/>
        </w:rPr>
        <w:tab/>
      </w:r>
      <w:r w:rsidRPr="00987B8A">
        <w:rPr>
          <w:sz w:val="28"/>
          <w:szCs w:val="28"/>
        </w:rPr>
        <w:t xml:space="preserve">А.В. </w:t>
      </w:r>
      <w:proofErr w:type="spellStart"/>
      <w:r w:rsidRPr="00987B8A">
        <w:rPr>
          <w:sz w:val="28"/>
          <w:szCs w:val="28"/>
        </w:rPr>
        <w:t>Кузьменко</w:t>
      </w:r>
      <w:proofErr w:type="spellEnd"/>
      <w:r w:rsidRPr="00987B8A">
        <w:rPr>
          <w:sz w:val="28"/>
          <w:szCs w:val="28"/>
        </w:rPr>
        <w:t xml:space="preserve"> </w:t>
      </w:r>
    </w:p>
    <w:p w:rsidR="00CC72D6" w:rsidRPr="00987B8A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E76C9D" w:rsidRPr="00987B8A" w:rsidRDefault="00E76C9D" w:rsidP="001B2290">
      <w:pPr>
        <w:rPr>
          <w:rFonts w:eastAsia="Calibri"/>
          <w:sz w:val="28"/>
          <w:szCs w:val="28"/>
          <w:lang w:eastAsia="en-US"/>
        </w:rPr>
      </w:pPr>
    </w:p>
    <w:p w:rsidR="001B2290" w:rsidRPr="00384F55" w:rsidRDefault="001B2290" w:rsidP="001B2290">
      <w:pPr>
        <w:rPr>
          <w:rFonts w:eastAsia="Calibri"/>
          <w:sz w:val="28"/>
          <w:szCs w:val="28"/>
          <w:lang w:eastAsia="en-US"/>
        </w:rPr>
      </w:pPr>
      <w:r w:rsidRPr="00384F55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384F55" w:rsidRDefault="00011519" w:rsidP="001B2290">
      <w:pPr>
        <w:rPr>
          <w:rFonts w:eastAsia="Calibri"/>
          <w:sz w:val="28"/>
          <w:szCs w:val="28"/>
          <w:lang w:eastAsia="en-US"/>
        </w:rPr>
      </w:pPr>
      <w:r w:rsidRPr="00384F55">
        <w:rPr>
          <w:rFonts w:eastAsia="Calibri"/>
          <w:sz w:val="28"/>
          <w:szCs w:val="28"/>
          <w:lang w:eastAsia="en-US"/>
        </w:rPr>
        <w:t>27.</w:t>
      </w:r>
      <w:r w:rsidR="000F751E" w:rsidRPr="00384F55">
        <w:rPr>
          <w:rFonts w:eastAsia="Calibri"/>
          <w:sz w:val="28"/>
          <w:szCs w:val="28"/>
          <w:lang w:eastAsia="en-US"/>
        </w:rPr>
        <w:t>0</w:t>
      </w:r>
      <w:r w:rsidRPr="00384F55">
        <w:rPr>
          <w:rFonts w:eastAsia="Calibri"/>
          <w:sz w:val="28"/>
          <w:szCs w:val="28"/>
          <w:lang w:eastAsia="en-US"/>
        </w:rPr>
        <w:t>4</w:t>
      </w:r>
      <w:r w:rsidR="004707C2" w:rsidRPr="00384F55">
        <w:rPr>
          <w:rFonts w:eastAsia="Calibri"/>
          <w:sz w:val="28"/>
          <w:szCs w:val="28"/>
          <w:lang w:eastAsia="en-US"/>
        </w:rPr>
        <w:t>.</w:t>
      </w:r>
      <w:r w:rsidR="0070738F" w:rsidRPr="00384F55">
        <w:rPr>
          <w:rFonts w:eastAsia="Calibri"/>
          <w:sz w:val="28"/>
          <w:szCs w:val="28"/>
          <w:lang w:eastAsia="en-US"/>
        </w:rPr>
        <w:t>2019</w:t>
      </w:r>
      <w:r w:rsidR="001B2290" w:rsidRPr="00384F55">
        <w:rPr>
          <w:rFonts w:eastAsia="Calibri"/>
          <w:sz w:val="28"/>
          <w:szCs w:val="28"/>
          <w:lang w:eastAsia="en-US"/>
        </w:rPr>
        <w:t xml:space="preserve"> года</w:t>
      </w:r>
    </w:p>
    <w:p w:rsidR="0013072D" w:rsidRPr="00384F55" w:rsidRDefault="001B2290" w:rsidP="001B2290">
      <w:pPr>
        <w:rPr>
          <w:sz w:val="28"/>
          <w:szCs w:val="28"/>
        </w:rPr>
      </w:pPr>
      <w:r w:rsidRPr="00384F55">
        <w:rPr>
          <w:rFonts w:eastAsia="Calibri"/>
          <w:sz w:val="28"/>
          <w:szCs w:val="28"/>
          <w:lang w:eastAsia="en-US"/>
        </w:rPr>
        <w:t xml:space="preserve">№ </w:t>
      </w:r>
      <w:r w:rsidR="00011519" w:rsidRPr="00384F55">
        <w:rPr>
          <w:rFonts w:eastAsia="Calibri"/>
          <w:sz w:val="28"/>
          <w:szCs w:val="28"/>
          <w:lang w:eastAsia="en-US"/>
        </w:rPr>
        <w:t>147</w:t>
      </w:r>
    </w:p>
    <w:sectPr w:rsidR="0013072D" w:rsidRPr="00384F55" w:rsidSect="00A32B0E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3B" w:rsidRDefault="0011353B">
      <w:r>
        <w:separator/>
      </w:r>
    </w:p>
  </w:endnote>
  <w:endnote w:type="continuationSeparator" w:id="0">
    <w:p w:rsidR="0011353B" w:rsidRDefault="0011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FD2126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6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30D" w:rsidRDefault="0032630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0D" w:rsidRDefault="0032630D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2630D" w:rsidRDefault="0032630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3B" w:rsidRDefault="0011353B">
      <w:r>
        <w:separator/>
      </w:r>
    </w:p>
  </w:footnote>
  <w:footnote w:type="continuationSeparator" w:id="0">
    <w:p w:rsidR="0011353B" w:rsidRDefault="0011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11519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1E"/>
    <w:rsid w:val="000F75CC"/>
    <w:rsid w:val="001044BA"/>
    <w:rsid w:val="00113174"/>
    <w:rsid w:val="0011353B"/>
    <w:rsid w:val="00127113"/>
    <w:rsid w:val="0013072D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4F55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2B50"/>
    <w:rsid w:val="004B3D26"/>
    <w:rsid w:val="004B7E2A"/>
    <w:rsid w:val="004C0E9D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2F45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2B8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8768B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8B"/>
    <w:rsid w:val="009720F7"/>
    <w:rsid w:val="00975C51"/>
    <w:rsid w:val="00976DF5"/>
    <w:rsid w:val="00980D66"/>
    <w:rsid w:val="00987B8A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32B0E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7FE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A92"/>
    <w:rsid w:val="00E4449F"/>
    <w:rsid w:val="00E456AB"/>
    <w:rsid w:val="00E52879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870A6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2126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30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BD0E-D3BA-4ECC-84B9-3B45A5EC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 внесен</vt:lpstr>
      <vt:lpstr>1) в абзаце первом части 3 статьи 2 слова «приняты до внесения» заменить словами</vt:lpstr>
      <vt:lpstr>2) абзац третий части 3 статьи 4 изложить в следующей редакции:</vt:lpstr>
      <vt:lpstr>«Каждому публичному нормативному обязательству, межбюджетному трансферту присваи</vt:lpstr>
      <vt:lpstr/>
      <vt:lpstr>«Статья 12. Бюджетные полномочия участников бюджетного процесса по осуществлению</vt:lpstr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17</cp:revision>
  <cp:lastPrinted>2019-10-25T13:15:00Z</cp:lastPrinted>
  <dcterms:created xsi:type="dcterms:W3CDTF">2019-10-18T10:46:00Z</dcterms:created>
  <dcterms:modified xsi:type="dcterms:W3CDTF">2020-05-06T11:27:00Z</dcterms:modified>
</cp:coreProperties>
</file>